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E3F3" w14:textId="2FB83DFA" w:rsidR="005062DA" w:rsidRDefault="00D5636E" w:rsidP="005062DA">
      <w:pPr>
        <w:autoSpaceDE w:val="0"/>
        <w:autoSpaceDN w:val="0"/>
        <w:adjustRightInd w:val="0"/>
        <w:spacing w:line="360" w:lineRule="auto"/>
        <w:ind w:left="-142"/>
        <w:jc w:val="both"/>
        <w:rPr>
          <w:rFonts w:cs="Times New Roman"/>
          <w:b/>
          <w:bCs/>
          <w:color w:val="000000"/>
          <w:sz w:val="26"/>
          <w:szCs w:val="26"/>
          <w:lang w:eastAsia="en-US"/>
        </w:rPr>
      </w:pPr>
      <w:r>
        <w:rPr>
          <w:rFonts w:cs="Times New Roman"/>
          <w:b/>
          <w:bCs/>
          <w:color w:val="000000"/>
          <w:sz w:val="26"/>
          <w:szCs w:val="26"/>
          <w:lang w:eastAsia="en-US"/>
        </w:rPr>
        <w:t xml:space="preserve">     İSTANBUL ŞUBE ÇEVRE, ŞEHİRCİLİK ve İKLİM DEĞİŞİKLİĞİ BAKANLIĞI</w:t>
      </w:r>
    </w:p>
    <w:p w14:paraId="6E3D4119" w14:textId="77777777" w:rsidR="005062DA" w:rsidRDefault="005062DA" w:rsidP="00D5636E">
      <w:pPr>
        <w:autoSpaceDE w:val="0"/>
        <w:autoSpaceDN w:val="0"/>
        <w:adjustRightInd w:val="0"/>
        <w:spacing w:line="360" w:lineRule="auto"/>
        <w:ind w:left="-142"/>
        <w:jc w:val="both"/>
        <w:rPr>
          <w:rFonts w:cs="Times New Roman"/>
          <w:b/>
          <w:bCs/>
          <w:color w:val="000000"/>
          <w:sz w:val="10"/>
          <w:szCs w:val="10"/>
        </w:rPr>
      </w:pPr>
    </w:p>
    <w:tbl>
      <w:tblPr>
        <w:tblStyle w:val="TableGrid"/>
        <w:tblpPr w:vertAnchor="text" w:tblpX="-45"/>
        <w:tblOverlap w:val="never"/>
        <w:tblW w:w="10067" w:type="dxa"/>
        <w:tblInd w:w="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2906"/>
        <w:gridCol w:w="4947"/>
        <w:gridCol w:w="2214"/>
      </w:tblGrid>
      <w:tr w:rsidR="005062DA" w14:paraId="1390076D" w14:textId="77777777" w:rsidTr="0033067B">
        <w:trPr>
          <w:trHeight w:val="725"/>
        </w:trPr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1594A7" w14:textId="32AE932A" w:rsidR="005062DA" w:rsidRPr="005062DA" w:rsidRDefault="005062DA" w:rsidP="0033067B">
            <w:pPr>
              <w:ind w:right="22"/>
              <w:jc w:val="center"/>
              <w:rPr>
                <w:b/>
                <w:bCs/>
              </w:rPr>
            </w:pPr>
            <w:r w:rsidRPr="007B75E3">
              <w:rPr>
                <w:b/>
                <w:sz w:val="22"/>
                <w:szCs w:val="22"/>
              </w:rPr>
              <w:t>Üzerinde Deney Yapılacak Ürün yada Malzeme</w:t>
            </w:r>
          </w:p>
        </w:tc>
        <w:tc>
          <w:tcPr>
            <w:tcW w:w="4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F4BBBD" w14:textId="39259B6F" w:rsidR="005062DA" w:rsidRPr="005062DA" w:rsidRDefault="005062DA" w:rsidP="0033067B">
            <w:pPr>
              <w:ind w:right="79"/>
              <w:jc w:val="center"/>
              <w:rPr>
                <w:b/>
                <w:bCs/>
              </w:rPr>
            </w:pPr>
            <w:r w:rsidRPr="007B75E3">
              <w:rPr>
                <w:b/>
                <w:sz w:val="22"/>
                <w:szCs w:val="22"/>
              </w:rPr>
              <w:t>Deneyin Adı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F8AE3" w14:textId="3F82C562" w:rsidR="005062DA" w:rsidRDefault="005062DA" w:rsidP="0033067B">
            <w:pPr>
              <w:ind w:right="68"/>
              <w:jc w:val="center"/>
            </w:pPr>
            <w:r w:rsidRPr="007B75E3">
              <w:rPr>
                <w:b/>
                <w:sz w:val="22"/>
                <w:szCs w:val="22"/>
              </w:rPr>
              <w:t>Kullanılan Ulusal veya Uluslararası Standart numarası ve tarihi</w:t>
            </w:r>
          </w:p>
        </w:tc>
      </w:tr>
      <w:tr w:rsidR="005062DA" w14:paraId="060C7CD7" w14:textId="77777777" w:rsidTr="0033067B">
        <w:trPr>
          <w:trHeight w:val="293"/>
        </w:trPr>
        <w:tc>
          <w:tcPr>
            <w:tcW w:w="29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995E0" w14:textId="77777777" w:rsidR="005062DA" w:rsidRDefault="005062DA" w:rsidP="0033067B">
            <w:pPr>
              <w:ind w:right="22"/>
              <w:jc w:val="center"/>
            </w:pPr>
            <w:r>
              <w:rPr>
                <w:rFonts w:eastAsia="Times New Roman" w:cs="Times New Roman"/>
                <w:sz w:val="20"/>
              </w:rPr>
              <w:t>TAZE BETON</w:t>
            </w:r>
          </w:p>
        </w:tc>
        <w:tc>
          <w:tcPr>
            <w:tcW w:w="4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76B79" w14:textId="77777777" w:rsidR="005062DA" w:rsidRDefault="005062DA" w:rsidP="0033067B">
            <w:pPr>
              <w:ind w:right="79"/>
              <w:jc w:val="center"/>
            </w:pPr>
            <w:r>
              <w:rPr>
                <w:rFonts w:eastAsia="Times New Roman" w:cs="Times New Roman"/>
                <w:sz w:val="20"/>
              </w:rPr>
              <w:t>Numune Alma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2C42B" w14:textId="77777777" w:rsidR="005062DA" w:rsidRDefault="005062DA" w:rsidP="0033067B">
            <w:pPr>
              <w:ind w:right="87"/>
              <w:jc w:val="center"/>
            </w:pPr>
            <w:r>
              <w:rPr>
                <w:rFonts w:eastAsia="Times New Roman" w:cs="Times New Roman"/>
                <w:sz w:val="20"/>
              </w:rPr>
              <w:t>TS EN 12350-1</w:t>
            </w:r>
          </w:p>
        </w:tc>
      </w:tr>
      <w:tr w:rsidR="005062DA" w14:paraId="6993661E" w14:textId="77777777" w:rsidTr="0033067B">
        <w:trPr>
          <w:trHeight w:val="298"/>
        </w:trPr>
        <w:tc>
          <w:tcPr>
            <w:tcW w:w="290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1E0811" w14:textId="77777777" w:rsidR="005062DA" w:rsidRDefault="005062DA" w:rsidP="0033067B"/>
        </w:tc>
        <w:tc>
          <w:tcPr>
            <w:tcW w:w="4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8445A" w14:textId="77777777" w:rsidR="005062DA" w:rsidRDefault="005062DA" w:rsidP="0033067B">
            <w:pPr>
              <w:ind w:right="79"/>
              <w:jc w:val="center"/>
            </w:pPr>
            <w:r>
              <w:rPr>
                <w:rFonts w:eastAsia="Times New Roman" w:cs="Times New Roman"/>
                <w:sz w:val="20"/>
              </w:rPr>
              <w:t>Çökme (Slump) Deneyi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2F1CF" w14:textId="77777777" w:rsidR="005062DA" w:rsidRDefault="005062DA" w:rsidP="0033067B">
            <w:pPr>
              <w:ind w:right="68"/>
              <w:jc w:val="center"/>
            </w:pPr>
            <w:r>
              <w:rPr>
                <w:rFonts w:eastAsia="Times New Roman" w:cs="Times New Roman"/>
                <w:sz w:val="20"/>
              </w:rPr>
              <w:t>TS EN 12350-2</w:t>
            </w:r>
          </w:p>
        </w:tc>
      </w:tr>
      <w:tr w:rsidR="005062DA" w14:paraId="0CC512B7" w14:textId="77777777" w:rsidTr="0033067B">
        <w:trPr>
          <w:trHeight w:val="302"/>
        </w:trPr>
        <w:tc>
          <w:tcPr>
            <w:tcW w:w="290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6C17785" w14:textId="77777777" w:rsidR="005062DA" w:rsidRDefault="005062DA" w:rsidP="0033067B"/>
        </w:tc>
        <w:tc>
          <w:tcPr>
            <w:tcW w:w="4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3155D" w14:textId="77777777" w:rsidR="005062DA" w:rsidRDefault="005062DA" w:rsidP="0033067B">
            <w:pPr>
              <w:ind w:right="84"/>
              <w:jc w:val="center"/>
            </w:pPr>
            <w:r>
              <w:rPr>
                <w:rFonts w:eastAsia="Times New Roman" w:cs="Times New Roman"/>
                <w:sz w:val="20"/>
              </w:rPr>
              <w:t>Yayılma Tablası Deneyi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767C8" w14:textId="77777777" w:rsidR="005062DA" w:rsidRDefault="005062DA" w:rsidP="0033067B">
            <w:pPr>
              <w:ind w:right="73"/>
              <w:jc w:val="center"/>
            </w:pPr>
            <w:r>
              <w:rPr>
                <w:rFonts w:eastAsia="Times New Roman" w:cs="Times New Roman"/>
                <w:sz w:val="20"/>
              </w:rPr>
              <w:t>TS EN 12350-5</w:t>
            </w:r>
          </w:p>
        </w:tc>
      </w:tr>
      <w:tr w:rsidR="005062DA" w14:paraId="77BEFC6C" w14:textId="77777777" w:rsidTr="0033067B">
        <w:trPr>
          <w:trHeight w:val="302"/>
        </w:trPr>
        <w:tc>
          <w:tcPr>
            <w:tcW w:w="290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F6BACA6" w14:textId="77777777" w:rsidR="005062DA" w:rsidRDefault="005062DA" w:rsidP="0033067B"/>
        </w:tc>
        <w:tc>
          <w:tcPr>
            <w:tcW w:w="4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B6905" w14:textId="77777777" w:rsidR="005062DA" w:rsidRDefault="005062DA" w:rsidP="0033067B">
            <w:pPr>
              <w:ind w:right="79"/>
              <w:jc w:val="center"/>
            </w:pPr>
            <w:r>
              <w:rPr>
                <w:rFonts w:eastAsia="Times New Roman" w:cs="Times New Roman"/>
                <w:sz w:val="20"/>
              </w:rPr>
              <w:t>Hava Muhtevasının Tayini Basınç Yöntemleri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8C373" w14:textId="77777777" w:rsidR="005062DA" w:rsidRDefault="005062DA" w:rsidP="0033067B">
            <w:pPr>
              <w:ind w:left="89"/>
            </w:pPr>
            <w:r>
              <w:rPr>
                <w:rFonts w:eastAsia="Times New Roman" w:cs="Times New Roman"/>
                <w:sz w:val="20"/>
              </w:rPr>
              <w:t>TS EN 12350-7 Madde 5</w:t>
            </w:r>
          </w:p>
        </w:tc>
      </w:tr>
      <w:tr w:rsidR="005062DA" w14:paraId="0B62995F" w14:textId="77777777" w:rsidTr="0033067B">
        <w:trPr>
          <w:trHeight w:val="493"/>
        </w:trPr>
        <w:tc>
          <w:tcPr>
            <w:tcW w:w="29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6BFEE" w14:textId="77777777" w:rsidR="005062DA" w:rsidRDefault="005062DA" w:rsidP="0033067B"/>
        </w:tc>
        <w:tc>
          <w:tcPr>
            <w:tcW w:w="4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5E01AD" w14:textId="77777777" w:rsidR="005062DA" w:rsidRDefault="005062DA" w:rsidP="0033067B">
            <w:pPr>
              <w:ind w:left="163"/>
            </w:pPr>
            <w:r>
              <w:rPr>
                <w:rFonts w:eastAsia="Times New Roman" w:cs="Times New Roman"/>
                <w:sz w:val="20"/>
              </w:rPr>
              <w:t>Özellik, Performans, İmalat ve Uygunluk- Beton Sıcaklığı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31932" w14:textId="77777777" w:rsidR="005062DA" w:rsidRDefault="005062DA" w:rsidP="0033067B">
            <w:pPr>
              <w:ind w:left="170"/>
            </w:pPr>
            <w:r>
              <w:rPr>
                <w:rFonts w:eastAsia="Times New Roman" w:cs="Times New Roman"/>
                <w:sz w:val="20"/>
              </w:rPr>
              <w:t>TS EN 206+A2 Madde</w:t>
            </w:r>
          </w:p>
          <w:p w14:paraId="529A7AB7" w14:textId="77777777" w:rsidR="005062DA" w:rsidRDefault="005062DA" w:rsidP="0033067B">
            <w:pPr>
              <w:ind w:right="63"/>
              <w:jc w:val="center"/>
            </w:pPr>
            <w:r>
              <w:rPr>
                <w:rFonts w:eastAsia="Times New Roman" w:cs="Times New Roman"/>
                <w:sz w:val="20"/>
              </w:rPr>
              <w:t>5.2.9</w:t>
            </w:r>
          </w:p>
        </w:tc>
      </w:tr>
      <w:tr w:rsidR="005062DA" w14:paraId="19F30A6B" w14:textId="77777777" w:rsidTr="0033067B">
        <w:trPr>
          <w:trHeight w:val="715"/>
        </w:trPr>
        <w:tc>
          <w:tcPr>
            <w:tcW w:w="29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A291A6" w14:textId="77777777" w:rsidR="005062DA" w:rsidRDefault="005062DA" w:rsidP="0033067B">
            <w:pPr>
              <w:ind w:right="17"/>
              <w:jc w:val="center"/>
            </w:pPr>
            <w:r>
              <w:rPr>
                <w:rFonts w:eastAsia="Times New Roman" w:cs="Times New Roman"/>
                <w:sz w:val="20"/>
              </w:rPr>
              <w:t>SERTLEŞMİŞ BETON</w:t>
            </w:r>
          </w:p>
        </w:tc>
        <w:tc>
          <w:tcPr>
            <w:tcW w:w="4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A79BA" w14:textId="77777777" w:rsidR="005062DA" w:rsidRDefault="005062DA" w:rsidP="0033067B">
            <w:pPr>
              <w:spacing w:after="16"/>
              <w:ind w:left="221"/>
            </w:pPr>
            <w:r>
              <w:rPr>
                <w:rFonts w:eastAsia="Times New Roman" w:cs="Times New Roman"/>
                <w:sz w:val="20"/>
              </w:rPr>
              <w:t>Nükleer Yöntemlerle Silindirle Sıkıştırılmış Beton Dahil</w:t>
            </w:r>
          </w:p>
          <w:p w14:paraId="27DCA80B" w14:textId="77777777" w:rsidR="005062DA" w:rsidRDefault="005062DA" w:rsidP="0033067B">
            <w:pPr>
              <w:ind w:left="62"/>
            </w:pPr>
            <w:r>
              <w:rPr>
                <w:rFonts w:eastAsia="Times New Roman" w:cs="Times New Roman"/>
                <w:sz w:val="20"/>
              </w:rPr>
              <w:t>Sertleşmemiş ve Sertleşmiş Betonun Yerinde Yoğunluğu İçin</w:t>
            </w:r>
          </w:p>
          <w:p w14:paraId="57276ECF" w14:textId="77777777" w:rsidR="005062DA" w:rsidRDefault="005062DA" w:rsidP="0033067B">
            <w:pPr>
              <w:ind w:right="70"/>
              <w:jc w:val="center"/>
            </w:pPr>
            <w:r>
              <w:rPr>
                <w:rFonts w:eastAsia="Times New Roman" w:cs="Times New Roman"/>
                <w:sz w:val="20"/>
              </w:rPr>
              <w:t>Standart Test Yöntemleri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D2D99C" w14:textId="77777777" w:rsidR="005062DA" w:rsidRDefault="005062DA" w:rsidP="0033067B">
            <w:pPr>
              <w:ind w:right="73"/>
              <w:jc w:val="center"/>
            </w:pPr>
            <w:r>
              <w:rPr>
                <w:rFonts w:eastAsia="Times New Roman" w:cs="Times New Roman"/>
                <w:sz w:val="20"/>
              </w:rPr>
              <w:t>ASTM C1040</w:t>
            </w:r>
          </w:p>
        </w:tc>
      </w:tr>
      <w:tr w:rsidR="005062DA" w14:paraId="75A5BFA4" w14:textId="77777777" w:rsidTr="0033067B">
        <w:trPr>
          <w:trHeight w:val="715"/>
        </w:trPr>
        <w:tc>
          <w:tcPr>
            <w:tcW w:w="290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BE36F0F" w14:textId="77777777" w:rsidR="005062DA" w:rsidRDefault="005062DA" w:rsidP="0033067B"/>
        </w:tc>
        <w:tc>
          <w:tcPr>
            <w:tcW w:w="4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85129" w14:textId="77777777" w:rsidR="005062DA" w:rsidRDefault="005062DA" w:rsidP="0033067B">
            <w:pPr>
              <w:spacing w:after="13"/>
              <w:ind w:right="79"/>
              <w:jc w:val="center"/>
            </w:pPr>
            <w:r>
              <w:rPr>
                <w:rFonts w:eastAsia="Times New Roman" w:cs="Times New Roman"/>
                <w:sz w:val="20"/>
              </w:rPr>
              <w:t>Titreşimli Bir Masa Kullanılarak Silindirle Sıkıştırılmış</w:t>
            </w:r>
          </w:p>
          <w:p w14:paraId="48BE935F" w14:textId="77777777" w:rsidR="005062DA" w:rsidRDefault="005062DA" w:rsidP="0033067B">
            <w:pPr>
              <w:ind w:left="1569" w:hanging="1502"/>
              <w:jc w:val="both"/>
            </w:pPr>
            <w:r>
              <w:rPr>
                <w:rFonts w:eastAsia="Times New Roman" w:cs="Times New Roman"/>
                <w:sz w:val="20"/>
              </w:rPr>
              <w:t>Betonun Kıvamını ve Yoğunluğunu Belirlemek İçin Standart Test Yöntemi (VEBE)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8788E" w14:textId="77777777" w:rsidR="005062DA" w:rsidRDefault="005062DA" w:rsidP="0033067B">
            <w:pPr>
              <w:ind w:left="742" w:right="94" w:hanging="514"/>
              <w:jc w:val="both"/>
            </w:pPr>
            <w:r>
              <w:rPr>
                <w:rFonts w:eastAsia="Times New Roman" w:cs="Times New Roman"/>
                <w:sz w:val="20"/>
              </w:rPr>
              <w:t>ASTM Cl 170/ASTM Cl 170M</w:t>
            </w:r>
          </w:p>
        </w:tc>
      </w:tr>
      <w:tr w:rsidR="005062DA" w14:paraId="1BC5163F" w14:textId="77777777" w:rsidTr="0033067B">
        <w:trPr>
          <w:trHeight w:val="717"/>
        </w:trPr>
        <w:tc>
          <w:tcPr>
            <w:tcW w:w="290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2B5F188" w14:textId="77777777" w:rsidR="005062DA" w:rsidRDefault="005062DA" w:rsidP="0033067B"/>
        </w:tc>
        <w:tc>
          <w:tcPr>
            <w:tcW w:w="4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FF175" w14:textId="77777777" w:rsidR="005062DA" w:rsidRDefault="005062DA" w:rsidP="0033067B">
            <w:pPr>
              <w:spacing w:after="5"/>
              <w:ind w:left="173"/>
            </w:pPr>
            <w:r>
              <w:rPr>
                <w:rFonts w:eastAsia="Times New Roman" w:cs="Times New Roman"/>
                <w:sz w:val="20"/>
              </w:rPr>
              <w:t>Kimyasal Dirençli Harçların, Harçların, Monolotik Yüzey</w:t>
            </w:r>
          </w:p>
          <w:p w14:paraId="1DDEE382" w14:textId="77777777" w:rsidR="005062DA" w:rsidRDefault="005062DA" w:rsidP="0033067B">
            <w:pPr>
              <w:jc w:val="center"/>
            </w:pPr>
            <w:r>
              <w:rPr>
                <w:rFonts w:eastAsia="Times New Roman" w:cs="Times New Roman"/>
                <w:sz w:val="20"/>
              </w:rPr>
              <w:t>Kaplamalarının ve Polimer Betonların Basınç Dayanımı İçin Standaıl Test Yöntemleri (GROUT)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AA914" w14:textId="77777777" w:rsidR="005062DA" w:rsidRDefault="005062DA" w:rsidP="0033067B">
            <w:pPr>
              <w:ind w:right="68"/>
              <w:jc w:val="center"/>
            </w:pPr>
            <w:r>
              <w:rPr>
                <w:rFonts w:eastAsia="Times New Roman" w:cs="Times New Roman"/>
                <w:sz w:val="20"/>
              </w:rPr>
              <w:t>ASTM C579-23</w:t>
            </w:r>
          </w:p>
        </w:tc>
      </w:tr>
      <w:tr w:rsidR="005062DA" w14:paraId="3AFC2F62" w14:textId="77777777" w:rsidTr="0033067B">
        <w:trPr>
          <w:trHeight w:val="307"/>
        </w:trPr>
        <w:tc>
          <w:tcPr>
            <w:tcW w:w="290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2F32847" w14:textId="77777777" w:rsidR="005062DA" w:rsidRDefault="005062DA" w:rsidP="0033067B"/>
        </w:tc>
        <w:tc>
          <w:tcPr>
            <w:tcW w:w="4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D313D" w14:textId="77777777" w:rsidR="005062DA" w:rsidRDefault="005062DA" w:rsidP="0033067B">
            <w:pPr>
              <w:ind w:right="70"/>
              <w:jc w:val="center"/>
            </w:pPr>
            <w:r>
              <w:rPr>
                <w:rFonts w:eastAsia="Times New Roman" w:cs="Times New Roman"/>
                <w:sz w:val="20"/>
              </w:rPr>
              <w:t>Beton Karışım Tasarımı Hesap Esasları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6DE55" w14:textId="77777777" w:rsidR="005062DA" w:rsidRDefault="005062DA" w:rsidP="0033067B">
            <w:pPr>
              <w:ind w:right="58"/>
              <w:jc w:val="center"/>
            </w:pPr>
            <w:r>
              <w:rPr>
                <w:rFonts w:eastAsia="Times New Roman" w:cs="Times New Roman"/>
                <w:sz w:val="20"/>
              </w:rPr>
              <w:t>TS 802</w:t>
            </w:r>
          </w:p>
        </w:tc>
      </w:tr>
      <w:tr w:rsidR="005062DA" w14:paraId="49B3300B" w14:textId="77777777" w:rsidTr="0033067B">
        <w:trPr>
          <w:trHeight w:val="493"/>
        </w:trPr>
        <w:tc>
          <w:tcPr>
            <w:tcW w:w="290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7B28788" w14:textId="77777777" w:rsidR="005062DA" w:rsidRDefault="005062DA" w:rsidP="0033067B"/>
        </w:tc>
        <w:tc>
          <w:tcPr>
            <w:tcW w:w="4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670CF" w14:textId="77777777" w:rsidR="005062DA" w:rsidRDefault="005062DA" w:rsidP="0033067B">
            <w:pPr>
              <w:ind w:left="115"/>
            </w:pPr>
            <w:r>
              <w:rPr>
                <w:rFonts w:eastAsia="Times New Roman" w:cs="Times New Roman"/>
                <w:sz w:val="20"/>
              </w:rPr>
              <w:t>Dayanım Deneylerinde Kullanılacak Deney Numunelerinin</w:t>
            </w:r>
          </w:p>
          <w:p w14:paraId="6D22672D" w14:textId="77777777" w:rsidR="005062DA" w:rsidRDefault="005062DA" w:rsidP="0033067B">
            <w:pPr>
              <w:ind w:right="74"/>
              <w:jc w:val="center"/>
            </w:pPr>
            <w:r>
              <w:rPr>
                <w:rFonts w:eastAsia="Times New Roman" w:cs="Times New Roman"/>
                <w:sz w:val="20"/>
              </w:rPr>
              <w:t>Hazırlanması ve Küre Tabi Tutulması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D091B" w14:textId="77777777" w:rsidR="005062DA" w:rsidRDefault="005062DA" w:rsidP="0033067B">
            <w:pPr>
              <w:ind w:right="53"/>
              <w:jc w:val="center"/>
            </w:pPr>
            <w:r>
              <w:rPr>
                <w:rFonts w:eastAsia="Times New Roman" w:cs="Times New Roman"/>
                <w:sz w:val="20"/>
              </w:rPr>
              <w:t>TS EN 12390-2</w:t>
            </w:r>
          </w:p>
        </w:tc>
      </w:tr>
      <w:tr w:rsidR="005062DA" w14:paraId="76C25CA8" w14:textId="77777777" w:rsidTr="0033067B">
        <w:trPr>
          <w:trHeight w:val="299"/>
        </w:trPr>
        <w:tc>
          <w:tcPr>
            <w:tcW w:w="290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A46EAA9" w14:textId="77777777" w:rsidR="005062DA" w:rsidRDefault="005062DA" w:rsidP="0033067B"/>
        </w:tc>
        <w:tc>
          <w:tcPr>
            <w:tcW w:w="4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55F57" w14:textId="77777777" w:rsidR="005062DA" w:rsidRDefault="005062DA" w:rsidP="0033067B">
            <w:pPr>
              <w:ind w:right="70"/>
              <w:jc w:val="center"/>
            </w:pPr>
            <w:r>
              <w:rPr>
                <w:rFonts w:eastAsia="Times New Roman" w:cs="Times New Roman"/>
                <w:sz w:val="20"/>
              </w:rPr>
              <w:t>Deney Numunelerinin Basınç Dayanımının Tayini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74F85" w14:textId="77777777" w:rsidR="005062DA" w:rsidRDefault="005062DA" w:rsidP="0033067B">
            <w:pPr>
              <w:ind w:right="63"/>
              <w:jc w:val="center"/>
            </w:pPr>
            <w:r>
              <w:rPr>
                <w:rFonts w:eastAsia="Times New Roman" w:cs="Times New Roman"/>
                <w:sz w:val="20"/>
              </w:rPr>
              <w:t>TS EN 12390-3</w:t>
            </w:r>
          </w:p>
        </w:tc>
      </w:tr>
      <w:tr w:rsidR="005062DA" w14:paraId="7237F510" w14:textId="77777777" w:rsidTr="0033067B">
        <w:trPr>
          <w:trHeight w:val="295"/>
        </w:trPr>
        <w:tc>
          <w:tcPr>
            <w:tcW w:w="290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96993D7" w14:textId="77777777" w:rsidR="005062DA" w:rsidRDefault="005062DA" w:rsidP="0033067B"/>
        </w:tc>
        <w:tc>
          <w:tcPr>
            <w:tcW w:w="4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96DDC" w14:textId="77777777" w:rsidR="005062DA" w:rsidRDefault="005062DA" w:rsidP="0033067B">
            <w:pPr>
              <w:ind w:right="70"/>
              <w:jc w:val="center"/>
            </w:pPr>
            <w:r>
              <w:rPr>
                <w:rFonts w:eastAsia="Times New Roman" w:cs="Times New Roman"/>
                <w:sz w:val="20"/>
              </w:rPr>
              <w:t>Deney Numunelerinin Eğilme Dayanımının Tayini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840BA" w14:textId="77777777" w:rsidR="005062DA" w:rsidRDefault="005062DA" w:rsidP="0033067B">
            <w:pPr>
              <w:ind w:right="49"/>
              <w:jc w:val="center"/>
            </w:pPr>
            <w:r>
              <w:rPr>
                <w:rFonts w:eastAsia="Times New Roman" w:cs="Times New Roman"/>
                <w:sz w:val="20"/>
              </w:rPr>
              <w:t>TS EN 12390-5</w:t>
            </w:r>
          </w:p>
        </w:tc>
      </w:tr>
      <w:tr w:rsidR="005062DA" w14:paraId="0159F92A" w14:textId="77777777" w:rsidTr="0033067B">
        <w:trPr>
          <w:trHeight w:val="294"/>
        </w:trPr>
        <w:tc>
          <w:tcPr>
            <w:tcW w:w="290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7C16151" w14:textId="77777777" w:rsidR="005062DA" w:rsidRDefault="005062DA" w:rsidP="0033067B"/>
        </w:tc>
        <w:tc>
          <w:tcPr>
            <w:tcW w:w="4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F6008" w14:textId="77777777" w:rsidR="005062DA" w:rsidRDefault="005062DA" w:rsidP="0033067B">
            <w:pPr>
              <w:ind w:left="77"/>
            </w:pPr>
            <w:r>
              <w:rPr>
                <w:rFonts w:eastAsia="Times New Roman" w:cs="Times New Roman"/>
                <w:sz w:val="20"/>
              </w:rPr>
              <w:t>Deney Numunelerinin Yarmada Çekme Dayanımının Tayini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3D332" w14:textId="77777777" w:rsidR="005062DA" w:rsidRDefault="005062DA" w:rsidP="0033067B">
            <w:pPr>
              <w:ind w:right="53"/>
              <w:jc w:val="center"/>
            </w:pPr>
            <w:r>
              <w:rPr>
                <w:rFonts w:eastAsia="Times New Roman" w:cs="Times New Roman"/>
                <w:sz w:val="20"/>
              </w:rPr>
              <w:t>TS EN 12390-6</w:t>
            </w:r>
          </w:p>
        </w:tc>
      </w:tr>
      <w:tr w:rsidR="005062DA" w14:paraId="5E5BE1D7" w14:textId="77777777" w:rsidTr="0033067B">
        <w:trPr>
          <w:trHeight w:val="295"/>
        </w:trPr>
        <w:tc>
          <w:tcPr>
            <w:tcW w:w="290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3B87095" w14:textId="77777777" w:rsidR="005062DA" w:rsidRDefault="005062DA" w:rsidP="0033067B"/>
        </w:tc>
        <w:tc>
          <w:tcPr>
            <w:tcW w:w="4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40A68" w14:textId="77777777" w:rsidR="005062DA" w:rsidRDefault="005062DA" w:rsidP="0033067B">
            <w:pPr>
              <w:ind w:right="60"/>
              <w:jc w:val="center"/>
            </w:pPr>
            <w:r>
              <w:rPr>
                <w:rFonts w:eastAsia="Times New Roman" w:cs="Times New Roman"/>
                <w:sz w:val="20"/>
              </w:rPr>
              <w:t>Sertleşmiş Beton Yoğunluğunun Tayini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FE39D" w14:textId="77777777" w:rsidR="005062DA" w:rsidRDefault="005062DA" w:rsidP="0033067B">
            <w:pPr>
              <w:ind w:right="44"/>
              <w:jc w:val="center"/>
            </w:pPr>
            <w:r>
              <w:rPr>
                <w:rFonts w:eastAsia="Times New Roman" w:cs="Times New Roman"/>
                <w:sz w:val="20"/>
              </w:rPr>
              <w:t>TS EN 12390-7</w:t>
            </w:r>
          </w:p>
        </w:tc>
      </w:tr>
      <w:tr w:rsidR="005062DA" w14:paraId="7ABA90B9" w14:textId="77777777" w:rsidTr="0033067B">
        <w:trPr>
          <w:trHeight w:val="299"/>
        </w:trPr>
        <w:tc>
          <w:tcPr>
            <w:tcW w:w="290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5F3CCDA" w14:textId="77777777" w:rsidR="005062DA" w:rsidRDefault="005062DA" w:rsidP="0033067B"/>
        </w:tc>
        <w:tc>
          <w:tcPr>
            <w:tcW w:w="4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66F34" w14:textId="77777777" w:rsidR="005062DA" w:rsidRDefault="005062DA" w:rsidP="0033067B">
            <w:pPr>
              <w:ind w:right="70"/>
              <w:jc w:val="center"/>
            </w:pPr>
            <w:r>
              <w:rPr>
                <w:rFonts w:eastAsia="Times New Roman" w:cs="Times New Roman"/>
                <w:sz w:val="20"/>
              </w:rPr>
              <w:t>Basınç Altında Su İşleme Derinliğinin Tayini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51DF2" w14:textId="77777777" w:rsidR="005062DA" w:rsidRDefault="005062DA" w:rsidP="0033067B">
            <w:pPr>
              <w:ind w:right="53"/>
              <w:jc w:val="center"/>
            </w:pPr>
            <w:r>
              <w:rPr>
                <w:rFonts w:eastAsia="Times New Roman" w:cs="Times New Roman"/>
                <w:sz w:val="20"/>
              </w:rPr>
              <w:t>TS EN 12390-8</w:t>
            </w:r>
          </w:p>
        </w:tc>
      </w:tr>
      <w:tr w:rsidR="005062DA" w14:paraId="1FB6C2C8" w14:textId="77777777" w:rsidTr="0033067B">
        <w:trPr>
          <w:trHeight w:val="495"/>
        </w:trPr>
        <w:tc>
          <w:tcPr>
            <w:tcW w:w="290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24EF1CE" w14:textId="77777777" w:rsidR="005062DA" w:rsidRDefault="005062DA" w:rsidP="0033067B"/>
        </w:tc>
        <w:tc>
          <w:tcPr>
            <w:tcW w:w="4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F5B8F" w14:textId="77777777" w:rsidR="005062DA" w:rsidRDefault="005062DA" w:rsidP="0033067B">
            <w:pPr>
              <w:ind w:right="5"/>
              <w:jc w:val="center"/>
            </w:pPr>
            <w:r>
              <w:rPr>
                <w:rFonts w:eastAsia="Times New Roman" w:cs="Times New Roman"/>
                <w:sz w:val="20"/>
              </w:rPr>
              <w:t>Karot Numuneler-Karot Alma, Muayene ve Basınç Dayanımının Tayini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829C2" w14:textId="77777777" w:rsidR="005062DA" w:rsidRDefault="005062DA" w:rsidP="0033067B">
            <w:pPr>
              <w:ind w:right="58"/>
              <w:jc w:val="center"/>
            </w:pPr>
            <w:r>
              <w:rPr>
                <w:rFonts w:eastAsia="Times New Roman" w:cs="Times New Roman"/>
                <w:sz w:val="20"/>
              </w:rPr>
              <w:t>TS EN 12504-1</w:t>
            </w:r>
          </w:p>
        </w:tc>
      </w:tr>
      <w:tr w:rsidR="005062DA" w14:paraId="7789933D" w14:textId="77777777" w:rsidTr="0033067B">
        <w:trPr>
          <w:trHeight w:val="301"/>
        </w:trPr>
        <w:tc>
          <w:tcPr>
            <w:tcW w:w="29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B3B30" w14:textId="77777777" w:rsidR="005062DA" w:rsidRDefault="005062DA" w:rsidP="0033067B"/>
        </w:tc>
        <w:tc>
          <w:tcPr>
            <w:tcW w:w="4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A73AE" w14:textId="77777777" w:rsidR="005062DA" w:rsidRDefault="005062DA" w:rsidP="0033067B">
            <w:pPr>
              <w:ind w:left="163"/>
            </w:pPr>
            <w:r>
              <w:rPr>
                <w:rFonts w:eastAsia="Times New Roman" w:cs="Times New Roman"/>
                <w:sz w:val="20"/>
              </w:rPr>
              <w:t>Tahribatsız Muayene-Geri Sıçrama Sayısının Belirlenmesi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4D2D9" w14:textId="77777777" w:rsidR="005062DA" w:rsidRDefault="005062DA" w:rsidP="0033067B">
            <w:pPr>
              <w:ind w:right="44"/>
              <w:jc w:val="center"/>
            </w:pPr>
            <w:r>
              <w:rPr>
                <w:rFonts w:eastAsia="Times New Roman" w:cs="Times New Roman"/>
                <w:sz w:val="20"/>
              </w:rPr>
              <w:t>TS EN 12504-2</w:t>
            </w:r>
          </w:p>
        </w:tc>
      </w:tr>
      <w:tr w:rsidR="005062DA" w14:paraId="3E667B75" w14:textId="77777777" w:rsidTr="0033067B">
        <w:trPr>
          <w:trHeight w:val="493"/>
        </w:trPr>
        <w:tc>
          <w:tcPr>
            <w:tcW w:w="29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28524" w14:textId="77777777" w:rsidR="005062DA" w:rsidRDefault="005062DA" w:rsidP="0033067B">
            <w:pPr>
              <w:jc w:val="center"/>
            </w:pPr>
            <w:r>
              <w:rPr>
                <w:rFonts w:eastAsia="Times New Roman" w:cs="Times New Roman"/>
              </w:rPr>
              <w:t>ÇELİK BETONARME İÇİN DONATI ÇELİĞİ</w:t>
            </w:r>
          </w:p>
        </w:tc>
        <w:tc>
          <w:tcPr>
            <w:tcW w:w="4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1AAB31" w14:textId="77777777" w:rsidR="005062DA" w:rsidRDefault="005062DA" w:rsidP="0033067B">
            <w:pPr>
              <w:ind w:right="55"/>
              <w:jc w:val="center"/>
            </w:pPr>
            <w:r>
              <w:rPr>
                <w:rFonts w:eastAsia="Times New Roman" w:cs="Times New Roman"/>
                <w:sz w:val="20"/>
              </w:rPr>
              <w:t>Boyut - Kütle ve Toleranslar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264D0C" w14:textId="77777777" w:rsidR="005062DA" w:rsidRDefault="005062DA" w:rsidP="0033067B">
            <w:pPr>
              <w:ind w:right="53"/>
              <w:jc w:val="center"/>
            </w:pPr>
            <w:r>
              <w:rPr>
                <w:rFonts w:eastAsia="Times New Roman" w:cs="Times New Roman"/>
                <w:sz w:val="20"/>
              </w:rPr>
              <w:t>TS 708 Madde 7.3</w:t>
            </w:r>
          </w:p>
        </w:tc>
      </w:tr>
      <w:tr w:rsidR="005062DA" w14:paraId="4A588153" w14:textId="77777777" w:rsidTr="0033067B">
        <w:trPr>
          <w:trHeight w:val="493"/>
        </w:trPr>
        <w:tc>
          <w:tcPr>
            <w:tcW w:w="290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9B16E2" w14:textId="77777777" w:rsidR="005062DA" w:rsidRDefault="005062DA" w:rsidP="0033067B"/>
        </w:tc>
        <w:tc>
          <w:tcPr>
            <w:tcW w:w="4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9E512" w14:textId="77777777" w:rsidR="005062DA" w:rsidRDefault="005062DA" w:rsidP="0033067B">
            <w:pPr>
              <w:ind w:right="70"/>
              <w:jc w:val="center"/>
            </w:pPr>
            <w:r>
              <w:rPr>
                <w:rFonts w:eastAsia="Times New Roman" w:cs="Times New Roman"/>
                <w:sz w:val="20"/>
              </w:rPr>
              <w:t>Yüzey Geometresi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5BEE1" w14:textId="77777777" w:rsidR="005062DA" w:rsidRDefault="005062DA" w:rsidP="0033067B">
            <w:pPr>
              <w:ind w:right="49"/>
              <w:jc w:val="center"/>
            </w:pPr>
            <w:r>
              <w:rPr>
                <w:rFonts w:eastAsia="Times New Roman" w:cs="Times New Roman"/>
                <w:sz w:val="20"/>
              </w:rPr>
              <w:t>TS 708 Madde 7.4</w:t>
            </w:r>
          </w:p>
        </w:tc>
      </w:tr>
      <w:tr w:rsidR="005062DA" w14:paraId="638ABDEF" w14:textId="77777777" w:rsidTr="0033067B">
        <w:trPr>
          <w:trHeight w:val="487"/>
        </w:trPr>
        <w:tc>
          <w:tcPr>
            <w:tcW w:w="290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06620D9" w14:textId="77777777" w:rsidR="005062DA" w:rsidRDefault="005062DA" w:rsidP="0033067B"/>
        </w:tc>
        <w:tc>
          <w:tcPr>
            <w:tcW w:w="4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06FA8D" w14:textId="77777777" w:rsidR="005062DA" w:rsidRDefault="005062DA" w:rsidP="0033067B">
            <w:pPr>
              <w:ind w:right="50"/>
              <w:jc w:val="center"/>
            </w:pPr>
            <w:r>
              <w:rPr>
                <w:rFonts w:eastAsia="Times New Roman" w:cs="Times New Roman"/>
                <w:sz w:val="20"/>
              </w:rPr>
              <w:t>Akma Mukavemeti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6C546" w14:textId="77777777" w:rsidR="005062DA" w:rsidRDefault="005062DA" w:rsidP="0033067B">
            <w:pPr>
              <w:ind w:right="63"/>
              <w:jc w:val="center"/>
            </w:pPr>
            <w:r>
              <w:rPr>
                <w:rFonts w:eastAsia="Times New Roman" w:cs="Times New Roman"/>
                <w:sz w:val="20"/>
              </w:rPr>
              <w:t>TS EN ISO 15630-1</w:t>
            </w:r>
          </w:p>
        </w:tc>
      </w:tr>
      <w:tr w:rsidR="005062DA" w14:paraId="4A545E8C" w14:textId="77777777" w:rsidTr="0033067B">
        <w:trPr>
          <w:trHeight w:val="496"/>
        </w:trPr>
        <w:tc>
          <w:tcPr>
            <w:tcW w:w="29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559CE" w14:textId="77777777" w:rsidR="005062DA" w:rsidRDefault="005062DA" w:rsidP="0033067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327D3" w14:textId="77777777" w:rsidR="005062DA" w:rsidRDefault="005062DA" w:rsidP="0033067B"/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CBAA63" w14:textId="77777777" w:rsidR="005062DA" w:rsidRDefault="005062DA" w:rsidP="0033067B">
            <w:pPr>
              <w:ind w:right="63"/>
              <w:jc w:val="center"/>
            </w:pPr>
            <w:r>
              <w:rPr>
                <w:rFonts w:eastAsia="Times New Roman" w:cs="Times New Roman"/>
                <w:sz w:val="20"/>
              </w:rPr>
              <w:t>TS EN ISO 6892-1</w:t>
            </w:r>
          </w:p>
        </w:tc>
      </w:tr>
    </w:tbl>
    <w:p w14:paraId="0800E12D" w14:textId="77777777" w:rsidR="005062DA" w:rsidRDefault="005062DA" w:rsidP="000C20E1">
      <w:pPr>
        <w:jc w:val="right"/>
        <w:rPr>
          <w:rFonts w:cs="Times New Roman"/>
          <w:b/>
          <w:sz w:val="20"/>
          <w:szCs w:val="20"/>
        </w:rPr>
      </w:pPr>
    </w:p>
    <w:p w14:paraId="24BB84B4" w14:textId="77777777" w:rsidR="005062DA" w:rsidRDefault="005062DA" w:rsidP="000C20E1">
      <w:pPr>
        <w:jc w:val="right"/>
        <w:rPr>
          <w:rFonts w:cs="Times New Roman"/>
          <w:b/>
          <w:sz w:val="20"/>
          <w:szCs w:val="20"/>
        </w:rPr>
      </w:pPr>
    </w:p>
    <w:p w14:paraId="20247271" w14:textId="77777777" w:rsidR="005062DA" w:rsidRDefault="005062DA" w:rsidP="000C20E1">
      <w:pPr>
        <w:jc w:val="right"/>
        <w:rPr>
          <w:rFonts w:cs="Times New Roman"/>
          <w:b/>
          <w:sz w:val="20"/>
          <w:szCs w:val="20"/>
        </w:rPr>
      </w:pPr>
    </w:p>
    <w:p w14:paraId="121F3606" w14:textId="77777777" w:rsidR="005062DA" w:rsidRDefault="005062DA" w:rsidP="000C20E1">
      <w:pPr>
        <w:jc w:val="right"/>
        <w:rPr>
          <w:rFonts w:cs="Times New Roman"/>
          <w:b/>
          <w:sz w:val="20"/>
          <w:szCs w:val="20"/>
        </w:rPr>
      </w:pPr>
    </w:p>
    <w:tbl>
      <w:tblPr>
        <w:tblStyle w:val="TableGrid"/>
        <w:tblpPr w:vertAnchor="text" w:horzAnchor="margin" w:tblpX="-133" w:tblpY="29"/>
        <w:tblOverlap w:val="never"/>
        <w:tblW w:w="10201" w:type="dxa"/>
        <w:tblInd w:w="0" w:type="dxa"/>
        <w:tblCellMar>
          <w:top w:w="18" w:type="dxa"/>
        </w:tblCellMar>
        <w:tblLook w:val="04A0" w:firstRow="1" w:lastRow="0" w:firstColumn="1" w:lastColumn="0" w:noHBand="0" w:noVBand="1"/>
      </w:tblPr>
      <w:tblGrid>
        <w:gridCol w:w="3166"/>
        <w:gridCol w:w="4956"/>
        <w:gridCol w:w="2079"/>
      </w:tblGrid>
      <w:tr w:rsidR="0033067B" w14:paraId="614EA1E2" w14:textId="77777777" w:rsidTr="0033067B">
        <w:trPr>
          <w:trHeight w:val="730"/>
        </w:trPr>
        <w:tc>
          <w:tcPr>
            <w:tcW w:w="3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C90B56" w14:textId="77777777" w:rsidR="0033067B" w:rsidRPr="005062DA" w:rsidRDefault="0033067B" w:rsidP="0033067B">
            <w:pPr>
              <w:ind w:left="142" w:firstLine="137"/>
              <w:jc w:val="center"/>
              <w:rPr>
                <w:b/>
                <w:bCs/>
              </w:rPr>
            </w:pPr>
            <w:r w:rsidRPr="007B75E3">
              <w:rPr>
                <w:b/>
                <w:sz w:val="22"/>
                <w:szCs w:val="22"/>
              </w:rPr>
              <w:lastRenderedPageBreak/>
              <w:t>Üzerinde Deney Yapılacak Ürün yada Malzeme</w:t>
            </w:r>
          </w:p>
        </w:tc>
        <w:tc>
          <w:tcPr>
            <w:tcW w:w="4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4C8BE" w14:textId="77777777" w:rsidR="0033067B" w:rsidRPr="005062DA" w:rsidRDefault="0033067B" w:rsidP="0033067B">
            <w:pPr>
              <w:ind w:right="51"/>
              <w:jc w:val="center"/>
              <w:rPr>
                <w:b/>
                <w:bCs/>
              </w:rPr>
            </w:pPr>
            <w:r w:rsidRPr="007B75E3">
              <w:rPr>
                <w:b/>
                <w:sz w:val="22"/>
                <w:szCs w:val="22"/>
              </w:rPr>
              <w:t>Deneyin Adı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60D72" w14:textId="77777777" w:rsidR="0033067B" w:rsidRPr="005062DA" w:rsidRDefault="0033067B" w:rsidP="0033067B">
            <w:pPr>
              <w:ind w:right="49"/>
              <w:jc w:val="center"/>
              <w:rPr>
                <w:b/>
                <w:bCs/>
              </w:rPr>
            </w:pPr>
            <w:r w:rsidRPr="007B75E3">
              <w:rPr>
                <w:b/>
                <w:sz w:val="22"/>
                <w:szCs w:val="22"/>
              </w:rPr>
              <w:t>Kullanılan Ulusal veya Uluslararası Standart numarası ve tarihi</w:t>
            </w:r>
          </w:p>
        </w:tc>
      </w:tr>
      <w:tr w:rsidR="0033067B" w14:paraId="44765079" w14:textId="77777777" w:rsidTr="0033067B">
        <w:trPr>
          <w:trHeight w:val="504"/>
        </w:trPr>
        <w:tc>
          <w:tcPr>
            <w:tcW w:w="31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54248" w14:textId="77777777" w:rsidR="0033067B" w:rsidRDefault="0033067B" w:rsidP="0033067B">
            <w:pPr>
              <w:ind w:left="142" w:hanging="142"/>
              <w:jc w:val="center"/>
            </w:pPr>
            <w:r>
              <w:rPr>
                <w:rFonts w:eastAsia="Times New Roman" w:cs="Times New Roman"/>
                <w:sz w:val="20"/>
              </w:rPr>
              <w:t>ÇELİK BETONARME İÇİN DONATI ÇELİĞİ</w:t>
            </w:r>
          </w:p>
        </w:tc>
        <w:tc>
          <w:tcPr>
            <w:tcW w:w="49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C7C33" w14:textId="77777777" w:rsidR="0033067B" w:rsidRDefault="0033067B" w:rsidP="0033067B">
            <w:pPr>
              <w:ind w:right="56"/>
              <w:jc w:val="center"/>
            </w:pPr>
            <w:r>
              <w:rPr>
                <w:rFonts w:eastAsia="Times New Roman" w:cs="Times New Roman"/>
                <w:sz w:val="20"/>
              </w:rPr>
              <w:t>Çekme Mukavemeti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65ABA2" w14:textId="77777777" w:rsidR="0033067B" w:rsidRDefault="0033067B" w:rsidP="0033067B">
            <w:pPr>
              <w:ind w:right="73"/>
              <w:jc w:val="center"/>
            </w:pPr>
            <w:r>
              <w:rPr>
                <w:rFonts w:eastAsia="Times New Roman" w:cs="Times New Roman"/>
                <w:sz w:val="20"/>
              </w:rPr>
              <w:t>TS EN ISO 15630-1</w:t>
            </w:r>
          </w:p>
        </w:tc>
      </w:tr>
      <w:tr w:rsidR="0033067B" w14:paraId="4BDAF7DB" w14:textId="77777777" w:rsidTr="0033067B">
        <w:trPr>
          <w:trHeight w:val="492"/>
        </w:trPr>
        <w:tc>
          <w:tcPr>
            <w:tcW w:w="316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9FA1E02" w14:textId="77777777" w:rsidR="0033067B" w:rsidRDefault="0033067B" w:rsidP="0033067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DE35B" w14:textId="77777777" w:rsidR="0033067B" w:rsidRDefault="0033067B" w:rsidP="0033067B"/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7EF7A" w14:textId="77777777" w:rsidR="0033067B" w:rsidRDefault="0033067B" w:rsidP="0033067B">
            <w:pPr>
              <w:ind w:right="73"/>
              <w:jc w:val="center"/>
            </w:pPr>
            <w:r>
              <w:rPr>
                <w:rFonts w:eastAsia="Times New Roman" w:cs="Times New Roman"/>
                <w:sz w:val="20"/>
              </w:rPr>
              <w:t>TS EN ISO 6892-1</w:t>
            </w:r>
          </w:p>
        </w:tc>
      </w:tr>
      <w:tr w:rsidR="0033067B" w14:paraId="26F83D75" w14:textId="77777777" w:rsidTr="0033067B">
        <w:trPr>
          <w:trHeight w:val="493"/>
        </w:trPr>
        <w:tc>
          <w:tcPr>
            <w:tcW w:w="316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A6372EA" w14:textId="77777777" w:rsidR="0033067B" w:rsidRDefault="0033067B" w:rsidP="0033067B"/>
        </w:tc>
        <w:tc>
          <w:tcPr>
            <w:tcW w:w="4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3C3321" w14:textId="77777777" w:rsidR="0033067B" w:rsidRDefault="0033067B" w:rsidP="0033067B">
            <w:pPr>
              <w:ind w:right="65"/>
              <w:jc w:val="center"/>
            </w:pPr>
            <w:r>
              <w:rPr>
                <w:rFonts w:eastAsia="Times New Roman" w:cs="Times New Roman"/>
                <w:sz w:val="20"/>
              </w:rPr>
              <w:t>Numune Alma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254B3" w14:textId="77777777" w:rsidR="0033067B" w:rsidRDefault="0033067B" w:rsidP="0033067B">
            <w:pPr>
              <w:ind w:right="64"/>
              <w:jc w:val="center"/>
            </w:pPr>
            <w:r>
              <w:rPr>
                <w:rFonts w:eastAsia="Times New Roman" w:cs="Times New Roman"/>
                <w:sz w:val="20"/>
              </w:rPr>
              <w:t>TS 708 Madde 8.1.2</w:t>
            </w:r>
          </w:p>
        </w:tc>
      </w:tr>
      <w:tr w:rsidR="0033067B" w14:paraId="00EADBEF" w14:textId="77777777" w:rsidTr="0033067B">
        <w:trPr>
          <w:trHeight w:val="490"/>
        </w:trPr>
        <w:tc>
          <w:tcPr>
            <w:tcW w:w="316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C5A7099" w14:textId="77777777" w:rsidR="0033067B" w:rsidRDefault="0033067B" w:rsidP="0033067B"/>
        </w:tc>
        <w:tc>
          <w:tcPr>
            <w:tcW w:w="4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E4ECF" w14:textId="77777777" w:rsidR="0033067B" w:rsidRDefault="0033067B" w:rsidP="0033067B">
            <w:pPr>
              <w:ind w:right="61"/>
              <w:jc w:val="center"/>
            </w:pPr>
            <w:r>
              <w:rPr>
                <w:rFonts w:eastAsia="Times New Roman" w:cs="Times New Roman"/>
                <w:sz w:val="20"/>
              </w:rPr>
              <w:t>% Kopma Uzaması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424200" w14:textId="77777777" w:rsidR="0033067B" w:rsidRDefault="0033067B" w:rsidP="0033067B">
            <w:pPr>
              <w:ind w:right="83"/>
              <w:jc w:val="center"/>
            </w:pPr>
            <w:r>
              <w:rPr>
                <w:rFonts w:eastAsia="Times New Roman" w:cs="Times New Roman"/>
                <w:sz w:val="20"/>
              </w:rPr>
              <w:t>TS EN ISO 15630-1</w:t>
            </w:r>
          </w:p>
        </w:tc>
      </w:tr>
      <w:tr w:rsidR="0033067B" w14:paraId="37396A4A" w14:textId="77777777" w:rsidTr="0033067B">
        <w:trPr>
          <w:trHeight w:val="495"/>
        </w:trPr>
        <w:tc>
          <w:tcPr>
            <w:tcW w:w="316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D0422CF" w14:textId="77777777" w:rsidR="0033067B" w:rsidRDefault="0033067B" w:rsidP="0033067B"/>
        </w:tc>
        <w:tc>
          <w:tcPr>
            <w:tcW w:w="4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847E0" w14:textId="77777777" w:rsidR="0033067B" w:rsidRDefault="0033067B" w:rsidP="0033067B">
            <w:pPr>
              <w:ind w:right="70"/>
              <w:jc w:val="center"/>
            </w:pPr>
            <w:r>
              <w:rPr>
                <w:rFonts w:eastAsia="Times New Roman" w:cs="Times New Roman"/>
                <w:sz w:val="20"/>
              </w:rPr>
              <w:t>Betonarme Donatı Çeliği İçin Bükme Deneyi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A3829" w14:textId="77777777" w:rsidR="0033067B" w:rsidRDefault="0033067B" w:rsidP="00536C47">
            <w:pPr>
              <w:ind w:left="1033" w:hanging="1046"/>
              <w:jc w:val="center"/>
            </w:pPr>
            <w:r>
              <w:rPr>
                <w:rFonts w:eastAsia="Times New Roman" w:cs="Times New Roman"/>
                <w:sz w:val="20"/>
              </w:rPr>
              <w:t>TS EN ISO 15630-1 Madde 6</w:t>
            </w:r>
          </w:p>
        </w:tc>
      </w:tr>
      <w:tr w:rsidR="0033067B" w14:paraId="5F85557D" w14:textId="77777777" w:rsidTr="0033067B">
        <w:trPr>
          <w:trHeight w:val="496"/>
        </w:trPr>
        <w:tc>
          <w:tcPr>
            <w:tcW w:w="316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0AF7A37" w14:textId="77777777" w:rsidR="0033067B" w:rsidRDefault="0033067B" w:rsidP="0033067B"/>
        </w:tc>
        <w:tc>
          <w:tcPr>
            <w:tcW w:w="4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F067F2" w14:textId="77777777" w:rsidR="0033067B" w:rsidRDefault="0033067B" w:rsidP="0033067B">
            <w:pPr>
              <w:ind w:right="75"/>
              <w:jc w:val="center"/>
            </w:pPr>
            <w:r>
              <w:rPr>
                <w:rFonts w:eastAsia="Times New Roman" w:cs="Times New Roman"/>
                <w:sz w:val="20"/>
              </w:rPr>
              <w:t>Betonarme Donatı Çeliği İçin Ters Bükme Deneyi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09231" w14:textId="77777777" w:rsidR="0033067B" w:rsidRDefault="0033067B" w:rsidP="00536C47">
            <w:pPr>
              <w:ind w:left="1025" w:hanging="1042"/>
              <w:jc w:val="center"/>
            </w:pPr>
            <w:r>
              <w:rPr>
                <w:rFonts w:eastAsia="Times New Roman" w:cs="Times New Roman"/>
                <w:sz w:val="20"/>
              </w:rPr>
              <w:t>TS EN ISO 15630-1 Madde 7</w:t>
            </w:r>
          </w:p>
        </w:tc>
      </w:tr>
      <w:tr w:rsidR="0033067B" w14:paraId="4C5B39E5" w14:textId="77777777" w:rsidTr="0033067B">
        <w:trPr>
          <w:trHeight w:val="488"/>
        </w:trPr>
        <w:tc>
          <w:tcPr>
            <w:tcW w:w="316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D87A3" w14:textId="77777777" w:rsidR="0033067B" w:rsidRDefault="0033067B" w:rsidP="0033067B"/>
        </w:tc>
        <w:tc>
          <w:tcPr>
            <w:tcW w:w="4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928EC" w14:textId="77777777" w:rsidR="0033067B" w:rsidRDefault="0033067B" w:rsidP="0033067B">
            <w:pPr>
              <w:ind w:right="75"/>
              <w:jc w:val="center"/>
            </w:pPr>
            <w:r>
              <w:rPr>
                <w:rFonts w:eastAsia="Times New Roman" w:cs="Times New Roman"/>
                <w:sz w:val="20"/>
              </w:rPr>
              <w:t>% Kopma Uzaması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639BC3" w14:textId="77777777" w:rsidR="0033067B" w:rsidRDefault="0033067B" w:rsidP="0033067B">
            <w:pPr>
              <w:ind w:right="83"/>
              <w:jc w:val="center"/>
            </w:pPr>
            <w:r>
              <w:rPr>
                <w:rFonts w:eastAsia="Times New Roman" w:cs="Times New Roman"/>
                <w:sz w:val="20"/>
              </w:rPr>
              <w:t>TS EN ISO 6892-1</w:t>
            </w:r>
          </w:p>
        </w:tc>
      </w:tr>
      <w:tr w:rsidR="0033067B" w14:paraId="4CE18511" w14:textId="77777777" w:rsidTr="0033067B">
        <w:trPr>
          <w:trHeight w:val="302"/>
        </w:trPr>
        <w:tc>
          <w:tcPr>
            <w:tcW w:w="31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8DD8E" w14:textId="77777777" w:rsidR="0033067B" w:rsidRDefault="0033067B" w:rsidP="0033067B">
            <w:pPr>
              <w:ind w:right="24"/>
              <w:jc w:val="center"/>
            </w:pPr>
            <w:r>
              <w:rPr>
                <w:rFonts w:eastAsia="Times New Roman" w:cs="Times New Roman"/>
                <w:sz w:val="20"/>
              </w:rPr>
              <w:t>BETON ÇELİK HASIRLARI</w:t>
            </w:r>
          </w:p>
        </w:tc>
        <w:tc>
          <w:tcPr>
            <w:tcW w:w="4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888D8" w14:textId="77777777" w:rsidR="0033067B" w:rsidRDefault="0033067B" w:rsidP="0033067B">
            <w:pPr>
              <w:ind w:right="85"/>
              <w:jc w:val="center"/>
            </w:pPr>
            <w:r>
              <w:rPr>
                <w:rFonts w:eastAsia="Times New Roman" w:cs="Times New Roman"/>
                <w:sz w:val="20"/>
              </w:rPr>
              <w:t>Numune Alma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6B4C3" w14:textId="40E29BD4" w:rsidR="0033067B" w:rsidRDefault="0033067B" w:rsidP="0033067B">
            <w:pPr>
              <w:ind w:right="88"/>
              <w:jc w:val="center"/>
            </w:pPr>
            <w:r>
              <w:rPr>
                <w:rFonts w:eastAsia="Times New Roman" w:cs="Times New Roman"/>
                <w:sz w:val="20"/>
              </w:rPr>
              <w:t>TS 4559 Madde 2.</w:t>
            </w:r>
            <w:r w:rsidR="00536C47">
              <w:rPr>
                <w:rFonts w:eastAsia="Times New Roman" w:cs="Times New Roman"/>
                <w:sz w:val="20"/>
              </w:rPr>
              <w:t>1</w:t>
            </w:r>
          </w:p>
        </w:tc>
      </w:tr>
      <w:tr w:rsidR="0033067B" w14:paraId="1087D29B" w14:textId="77777777" w:rsidTr="0033067B">
        <w:trPr>
          <w:trHeight w:val="304"/>
        </w:trPr>
        <w:tc>
          <w:tcPr>
            <w:tcW w:w="316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2BAAA0E" w14:textId="77777777" w:rsidR="0033067B" w:rsidRDefault="0033067B" w:rsidP="0033067B"/>
        </w:tc>
        <w:tc>
          <w:tcPr>
            <w:tcW w:w="4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A9C7F" w14:textId="77777777" w:rsidR="0033067B" w:rsidRDefault="0033067B" w:rsidP="0033067B">
            <w:pPr>
              <w:ind w:right="75"/>
              <w:jc w:val="center"/>
            </w:pPr>
            <w:r>
              <w:rPr>
                <w:rFonts w:eastAsia="Times New Roman" w:cs="Times New Roman"/>
                <w:sz w:val="20"/>
              </w:rPr>
              <w:t>Gözle Muayenesi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2A3EE" w14:textId="77777777" w:rsidR="0033067B" w:rsidRDefault="0033067B" w:rsidP="0033067B">
            <w:pPr>
              <w:ind w:right="44"/>
              <w:jc w:val="center"/>
            </w:pPr>
            <w:r>
              <w:rPr>
                <w:rFonts w:eastAsia="Times New Roman" w:cs="Times New Roman"/>
                <w:sz w:val="20"/>
              </w:rPr>
              <w:t>TS 4559 - Madde 2.2.1</w:t>
            </w:r>
          </w:p>
        </w:tc>
      </w:tr>
      <w:tr w:rsidR="0033067B" w14:paraId="179E77BA" w14:textId="77777777" w:rsidTr="0033067B">
        <w:trPr>
          <w:trHeight w:val="296"/>
        </w:trPr>
        <w:tc>
          <w:tcPr>
            <w:tcW w:w="316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5A74293" w14:textId="77777777" w:rsidR="0033067B" w:rsidRDefault="0033067B" w:rsidP="0033067B"/>
        </w:tc>
        <w:tc>
          <w:tcPr>
            <w:tcW w:w="4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1D912" w14:textId="77777777" w:rsidR="0033067B" w:rsidRDefault="0033067B" w:rsidP="0033067B">
            <w:pPr>
              <w:ind w:right="80"/>
              <w:jc w:val="center"/>
            </w:pPr>
            <w:r>
              <w:rPr>
                <w:rFonts w:eastAsia="Times New Roman" w:cs="Times New Roman"/>
                <w:sz w:val="20"/>
              </w:rPr>
              <w:t>Boyut Muayenesi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14EF3" w14:textId="77777777" w:rsidR="0033067B" w:rsidRDefault="0033067B" w:rsidP="0033067B">
            <w:pPr>
              <w:ind w:left="146"/>
            </w:pPr>
            <w:r>
              <w:rPr>
                <w:rFonts w:eastAsia="Times New Roman" w:cs="Times New Roman"/>
                <w:sz w:val="20"/>
              </w:rPr>
              <w:t>TS 4559 - Madde 2.2.2</w:t>
            </w:r>
          </w:p>
        </w:tc>
      </w:tr>
      <w:tr w:rsidR="0033067B" w14:paraId="79300CD1" w14:textId="77777777" w:rsidTr="0033067B">
        <w:trPr>
          <w:trHeight w:val="298"/>
        </w:trPr>
        <w:tc>
          <w:tcPr>
            <w:tcW w:w="316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563DDEF" w14:textId="77777777" w:rsidR="0033067B" w:rsidRDefault="0033067B" w:rsidP="0033067B"/>
        </w:tc>
        <w:tc>
          <w:tcPr>
            <w:tcW w:w="4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5D89D" w14:textId="77777777" w:rsidR="0033067B" w:rsidRDefault="0033067B" w:rsidP="0033067B">
            <w:pPr>
              <w:ind w:right="85"/>
              <w:jc w:val="center"/>
            </w:pPr>
            <w:r>
              <w:rPr>
                <w:rFonts w:eastAsia="Times New Roman" w:cs="Times New Roman"/>
                <w:sz w:val="20"/>
              </w:rPr>
              <w:t>Kütle Muayenesi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3E11E" w14:textId="77777777" w:rsidR="0033067B" w:rsidRDefault="0033067B" w:rsidP="0033067B">
            <w:pPr>
              <w:ind w:left="170"/>
            </w:pPr>
            <w:r>
              <w:rPr>
                <w:rFonts w:eastAsia="Times New Roman" w:cs="Times New Roman"/>
                <w:sz w:val="20"/>
              </w:rPr>
              <w:t>TS 4559 - Madde 2.2.4</w:t>
            </w:r>
          </w:p>
        </w:tc>
      </w:tr>
      <w:tr w:rsidR="0033067B" w14:paraId="10F765FB" w14:textId="77777777" w:rsidTr="0033067B">
        <w:trPr>
          <w:trHeight w:val="492"/>
        </w:trPr>
        <w:tc>
          <w:tcPr>
            <w:tcW w:w="316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368B4B9" w14:textId="77777777" w:rsidR="0033067B" w:rsidRDefault="0033067B" w:rsidP="0033067B"/>
        </w:tc>
        <w:tc>
          <w:tcPr>
            <w:tcW w:w="4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E9EE5B" w14:textId="77777777" w:rsidR="0033067B" w:rsidRDefault="0033067B" w:rsidP="0033067B">
            <w:pPr>
              <w:ind w:right="80"/>
              <w:jc w:val="center"/>
            </w:pPr>
            <w:r>
              <w:rPr>
                <w:rFonts w:eastAsia="Times New Roman" w:cs="Times New Roman"/>
                <w:sz w:val="20"/>
              </w:rPr>
              <w:t>Çekme Deneyi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9E809" w14:textId="77777777" w:rsidR="0033067B" w:rsidRDefault="0033067B" w:rsidP="00536C47">
            <w:pPr>
              <w:ind w:left="40" w:hanging="5"/>
              <w:jc w:val="center"/>
            </w:pPr>
            <w:r>
              <w:rPr>
                <w:rFonts w:eastAsia="Times New Roman" w:cs="Times New Roman"/>
                <w:sz w:val="20"/>
              </w:rPr>
              <w:t>TS 4559 Madde 2.3.1 / TS EN ISO 15630-2 Madde 5</w:t>
            </w:r>
          </w:p>
        </w:tc>
      </w:tr>
      <w:tr w:rsidR="0033067B" w14:paraId="513DB65F" w14:textId="77777777" w:rsidTr="0033067B">
        <w:trPr>
          <w:trHeight w:val="493"/>
        </w:trPr>
        <w:tc>
          <w:tcPr>
            <w:tcW w:w="316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10174F" w14:textId="77777777" w:rsidR="0033067B" w:rsidRDefault="0033067B" w:rsidP="0033067B"/>
        </w:tc>
        <w:tc>
          <w:tcPr>
            <w:tcW w:w="4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B3CB1" w14:textId="77777777" w:rsidR="0033067B" w:rsidRDefault="0033067B" w:rsidP="0033067B">
            <w:pPr>
              <w:ind w:left="1171" w:hanging="883"/>
              <w:jc w:val="both"/>
            </w:pPr>
            <w:r>
              <w:rPr>
                <w:rFonts w:eastAsia="Times New Roman" w:cs="Times New Roman"/>
                <w:sz w:val="20"/>
              </w:rPr>
              <w:t>Kaynaklı Çelik Hasırlarda Düğüm Noktası Kaynağının Kayma Dayanımı Tayini Deneyi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342A0B" w14:textId="77777777" w:rsidR="0033067B" w:rsidRDefault="0033067B" w:rsidP="0033067B">
            <w:pPr>
              <w:ind w:left="165"/>
            </w:pPr>
            <w:r>
              <w:rPr>
                <w:rFonts w:eastAsia="Times New Roman" w:cs="Times New Roman"/>
                <w:sz w:val="20"/>
              </w:rPr>
              <w:t>TS 4559 - Madde 2.3.4</w:t>
            </w:r>
          </w:p>
        </w:tc>
      </w:tr>
      <w:tr w:rsidR="0033067B" w14:paraId="0C5BF0F5" w14:textId="77777777" w:rsidTr="0033067B">
        <w:trPr>
          <w:trHeight w:val="290"/>
        </w:trPr>
        <w:tc>
          <w:tcPr>
            <w:tcW w:w="316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A3433" w14:textId="77777777" w:rsidR="0033067B" w:rsidRDefault="0033067B" w:rsidP="0033067B"/>
        </w:tc>
        <w:tc>
          <w:tcPr>
            <w:tcW w:w="4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172A1" w14:textId="77777777" w:rsidR="0033067B" w:rsidRDefault="0033067B" w:rsidP="0033067B">
            <w:pPr>
              <w:ind w:right="80"/>
              <w:jc w:val="center"/>
            </w:pPr>
            <w:r>
              <w:rPr>
                <w:rFonts w:eastAsia="Times New Roman" w:cs="Times New Roman"/>
                <w:sz w:val="20"/>
              </w:rPr>
              <w:t>Çekme Deneyi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745C1" w14:textId="77777777" w:rsidR="0033067B" w:rsidRDefault="0033067B" w:rsidP="0033067B">
            <w:pPr>
              <w:ind w:left="319"/>
            </w:pPr>
            <w:r>
              <w:rPr>
                <w:rFonts w:eastAsia="Times New Roman" w:cs="Times New Roman"/>
                <w:sz w:val="20"/>
              </w:rPr>
              <w:t>TS EN ISO 6892-1</w:t>
            </w:r>
          </w:p>
        </w:tc>
      </w:tr>
      <w:tr w:rsidR="0033067B" w14:paraId="65E7856C" w14:textId="77777777" w:rsidTr="0033067B">
        <w:trPr>
          <w:trHeight w:val="493"/>
        </w:trPr>
        <w:tc>
          <w:tcPr>
            <w:tcW w:w="3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79396" w14:textId="77777777" w:rsidR="0033067B" w:rsidRDefault="0033067B" w:rsidP="0033067B">
            <w:pPr>
              <w:ind w:left="26" w:right="46"/>
              <w:jc w:val="center"/>
            </w:pPr>
            <w:r>
              <w:rPr>
                <w:rFonts w:eastAsia="Times New Roman" w:cs="Times New Roman"/>
              </w:rPr>
              <w:t>ÇELİK TELLER ÖNGERİLMELİ, BETON İÇİN</w:t>
            </w:r>
          </w:p>
        </w:tc>
        <w:tc>
          <w:tcPr>
            <w:tcW w:w="4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5BE40" w14:textId="77777777" w:rsidR="0033067B" w:rsidRDefault="0033067B" w:rsidP="0033067B">
            <w:pPr>
              <w:ind w:left="2193" w:hanging="2150"/>
            </w:pPr>
            <w:r>
              <w:rPr>
                <w:rFonts w:eastAsia="Times New Roman" w:cs="Times New Roman"/>
                <w:sz w:val="20"/>
              </w:rPr>
              <w:t>Akma Sınırı, Çekme Mukavemeti ve Kopmada Birim Uzama Tayini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009882" w14:textId="77777777" w:rsidR="0033067B" w:rsidRDefault="0033067B" w:rsidP="0033067B">
            <w:pPr>
              <w:ind w:left="223"/>
            </w:pPr>
            <w:r>
              <w:rPr>
                <w:rFonts w:eastAsia="Times New Roman" w:cs="Times New Roman"/>
                <w:sz w:val="20"/>
              </w:rPr>
              <w:t>TS 3721 Madde 2.3.1</w:t>
            </w:r>
          </w:p>
        </w:tc>
      </w:tr>
      <w:tr w:rsidR="0033067B" w14:paraId="1AAD60E3" w14:textId="77777777" w:rsidTr="0033067B">
        <w:trPr>
          <w:trHeight w:val="495"/>
        </w:trPr>
        <w:tc>
          <w:tcPr>
            <w:tcW w:w="3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66409" w14:textId="77777777" w:rsidR="0033067B" w:rsidRDefault="0033067B" w:rsidP="0033067B">
            <w:pPr>
              <w:jc w:val="center"/>
            </w:pPr>
            <w:r>
              <w:rPr>
                <w:rFonts w:eastAsia="Times New Roman" w:cs="Times New Roman"/>
                <w:sz w:val="20"/>
              </w:rPr>
              <w:t>ÇELİK DENETLER (TORONLAR) ÖNGERİLMELİ, BETON İÇİN</w:t>
            </w:r>
          </w:p>
        </w:tc>
        <w:tc>
          <w:tcPr>
            <w:tcW w:w="4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8AB5F" w14:textId="77777777" w:rsidR="0033067B" w:rsidRDefault="0033067B" w:rsidP="0033067B">
            <w:pPr>
              <w:ind w:left="1824" w:hanging="1459"/>
            </w:pPr>
            <w:r>
              <w:rPr>
                <w:rFonts w:eastAsia="Times New Roman" w:cs="Times New Roman"/>
                <w:sz w:val="20"/>
              </w:rPr>
              <w:t>Akma Sınırı Çekme Mukavemeti ve Kopmada Birim Uzaması Tayini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835052" w14:textId="77777777" w:rsidR="0033067B" w:rsidRDefault="0033067B" w:rsidP="0033067B">
            <w:pPr>
              <w:ind w:left="295"/>
            </w:pPr>
            <w:r>
              <w:rPr>
                <w:rFonts w:eastAsia="Times New Roman" w:cs="Times New Roman"/>
                <w:sz w:val="20"/>
              </w:rPr>
              <w:t>TS 5680 Madde 2.3</w:t>
            </w:r>
          </w:p>
        </w:tc>
      </w:tr>
      <w:tr w:rsidR="0033067B" w14:paraId="1AE9AF4B" w14:textId="77777777" w:rsidTr="0033067B">
        <w:trPr>
          <w:trHeight w:val="299"/>
        </w:trPr>
        <w:tc>
          <w:tcPr>
            <w:tcW w:w="31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AAB20" w14:textId="77777777" w:rsidR="0033067B" w:rsidRDefault="0033067B" w:rsidP="0033067B">
            <w:pPr>
              <w:ind w:right="24"/>
              <w:jc w:val="center"/>
            </w:pPr>
            <w:r>
              <w:rPr>
                <w:rFonts w:eastAsia="Times New Roman" w:cs="Times New Roman"/>
                <w:sz w:val="20"/>
              </w:rPr>
              <w:t>BETON AGREGALARI</w:t>
            </w:r>
          </w:p>
        </w:tc>
        <w:tc>
          <w:tcPr>
            <w:tcW w:w="4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3A91D" w14:textId="77777777" w:rsidR="0033067B" w:rsidRDefault="0033067B" w:rsidP="0033067B">
            <w:pPr>
              <w:ind w:right="94"/>
              <w:jc w:val="center"/>
            </w:pPr>
            <w:r>
              <w:rPr>
                <w:rFonts w:eastAsia="Times New Roman" w:cs="Times New Roman"/>
                <w:sz w:val="20"/>
              </w:rPr>
              <w:t>Beton Agregalarının Yüzey Nemi Oranının Tayini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BAA1A" w14:textId="77777777" w:rsidR="0033067B" w:rsidRDefault="0033067B" w:rsidP="0033067B">
            <w:pPr>
              <w:ind w:right="92"/>
              <w:jc w:val="center"/>
            </w:pPr>
            <w:r>
              <w:rPr>
                <w:rFonts w:eastAsia="Times New Roman" w:cs="Times New Roman"/>
                <w:sz w:val="20"/>
              </w:rPr>
              <w:t>TS 3523</w:t>
            </w:r>
          </w:p>
        </w:tc>
      </w:tr>
      <w:tr w:rsidR="0033067B" w14:paraId="1AAC1710" w14:textId="77777777" w:rsidTr="0033067B">
        <w:trPr>
          <w:trHeight w:val="293"/>
        </w:trPr>
        <w:tc>
          <w:tcPr>
            <w:tcW w:w="316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68FDD" w14:textId="77777777" w:rsidR="0033067B" w:rsidRDefault="0033067B" w:rsidP="0033067B"/>
        </w:tc>
        <w:tc>
          <w:tcPr>
            <w:tcW w:w="4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9CCEE" w14:textId="77777777" w:rsidR="0033067B" w:rsidRDefault="0033067B" w:rsidP="0033067B">
            <w:pPr>
              <w:ind w:right="99"/>
              <w:jc w:val="center"/>
            </w:pPr>
            <w:r>
              <w:rPr>
                <w:rFonts w:eastAsia="Times New Roman" w:cs="Times New Roman"/>
                <w:sz w:val="20"/>
              </w:rPr>
              <w:t>Agrega- Betonda Kullanılan-Hafif Madde Tayini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7906B" w14:textId="77777777" w:rsidR="0033067B" w:rsidRDefault="0033067B" w:rsidP="0033067B">
            <w:pPr>
              <w:ind w:right="92"/>
              <w:jc w:val="center"/>
            </w:pPr>
            <w:r>
              <w:rPr>
                <w:rFonts w:eastAsia="Times New Roman" w:cs="Times New Roman"/>
                <w:sz w:val="20"/>
              </w:rPr>
              <w:t>TS 3528</w:t>
            </w:r>
          </w:p>
        </w:tc>
      </w:tr>
      <w:tr w:rsidR="0033067B" w14:paraId="633A801F" w14:textId="77777777" w:rsidTr="0033067B">
        <w:trPr>
          <w:trHeight w:val="498"/>
        </w:trPr>
        <w:tc>
          <w:tcPr>
            <w:tcW w:w="3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FD9182" w14:textId="77777777" w:rsidR="0033067B" w:rsidRDefault="0033067B" w:rsidP="0033067B">
            <w:pPr>
              <w:ind w:right="19"/>
              <w:jc w:val="center"/>
            </w:pPr>
            <w:r>
              <w:rPr>
                <w:rFonts w:eastAsia="Times New Roman" w:cs="Times New Roman"/>
                <w:sz w:val="20"/>
              </w:rPr>
              <w:t>BETON YAPILAR</w:t>
            </w:r>
          </w:p>
        </w:tc>
        <w:tc>
          <w:tcPr>
            <w:tcW w:w="4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C41A1E" w14:textId="77777777" w:rsidR="0033067B" w:rsidRDefault="0033067B" w:rsidP="0033067B">
            <w:pPr>
              <w:ind w:right="85"/>
              <w:jc w:val="center"/>
            </w:pPr>
            <w:r>
              <w:rPr>
                <w:rFonts w:eastAsia="Times New Roman" w:cs="Times New Roman"/>
                <w:sz w:val="20"/>
              </w:rPr>
              <w:t>Çelik Donatı Çubuğunun Ankrajlanması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ACE55" w14:textId="77777777" w:rsidR="0033067B" w:rsidRDefault="0033067B" w:rsidP="0033067B">
            <w:pPr>
              <w:ind w:left="889" w:hanging="734"/>
            </w:pPr>
            <w:r>
              <w:rPr>
                <w:rFonts w:eastAsia="Times New Roman" w:cs="Times New Roman"/>
                <w:sz w:val="20"/>
              </w:rPr>
              <w:t>TS EN 1504-6 / TS EN 1881</w:t>
            </w:r>
          </w:p>
        </w:tc>
      </w:tr>
      <w:tr w:rsidR="0033067B" w14:paraId="13179DE5" w14:textId="77777777" w:rsidTr="0033067B">
        <w:trPr>
          <w:trHeight w:val="496"/>
        </w:trPr>
        <w:tc>
          <w:tcPr>
            <w:tcW w:w="31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21F2B" w14:textId="77777777" w:rsidR="0033067B" w:rsidRDefault="0033067B" w:rsidP="0033067B">
            <w:pPr>
              <w:ind w:right="29"/>
              <w:jc w:val="center"/>
            </w:pPr>
            <w:r>
              <w:rPr>
                <w:rFonts w:eastAsia="Times New Roman" w:cs="Times New Roman"/>
                <w:sz w:val="20"/>
              </w:rPr>
              <w:t>ZEMİN</w:t>
            </w:r>
          </w:p>
        </w:tc>
        <w:tc>
          <w:tcPr>
            <w:tcW w:w="4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2A2C4" w14:textId="77777777" w:rsidR="0033067B" w:rsidRDefault="0033067B" w:rsidP="0033067B">
            <w:pPr>
              <w:ind w:left="2155" w:hanging="1867"/>
            </w:pPr>
            <w:r>
              <w:rPr>
                <w:rFonts w:eastAsia="Times New Roman" w:cs="Times New Roman"/>
                <w:sz w:val="20"/>
              </w:rPr>
              <w:t>İnce Daneli Killi Zeminlerde Laboratuvar Vane Kesme Deneyi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B137E" w14:textId="77777777" w:rsidR="0033067B" w:rsidRDefault="0033067B" w:rsidP="0033067B">
            <w:pPr>
              <w:ind w:right="97"/>
              <w:jc w:val="center"/>
            </w:pPr>
            <w:r>
              <w:rPr>
                <w:rFonts w:eastAsia="Times New Roman" w:cs="Times New Roman"/>
                <w:sz w:val="20"/>
              </w:rPr>
              <w:t>ASTM D4648</w:t>
            </w:r>
          </w:p>
        </w:tc>
      </w:tr>
      <w:tr w:rsidR="0033067B" w14:paraId="71983BA0" w14:textId="77777777" w:rsidTr="0033067B">
        <w:trPr>
          <w:trHeight w:val="490"/>
        </w:trPr>
        <w:tc>
          <w:tcPr>
            <w:tcW w:w="316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11ADC" w14:textId="77777777" w:rsidR="0033067B" w:rsidRDefault="0033067B" w:rsidP="0033067B"/>
        </w:tc>
        <w:tc>
          <w:tcPr>
            <w:tcW w:w="4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01409" w14:textId="77777777" w:rsidR="0033067B" w:rsidRDefault="0033067B" w:rsidP="0033067B">
            <w:pPr>
              <w:jc w:val="center"/>
            </w:pPr>
            <w:r>
              <w:rPr>
                <w:rFonts w:eastAsia="Times New Roman" w:cs="Times New Roman"/>
                <w:sz w:val="20"/>
              </w:rPr>
              <w:t>Nükleer Cihaz ile Zeminin Yerinde Yoğunluk ve Su Muhtevasının Belirlenmesi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D53E4" w14:textId="77777777" w:rsidR="0033067B" w:rsidRDefault="0033067B" w:rsidP="0033067B">
            <w:pPr>
              <w:ind w:right="97"/>
              <w:jc w:val="center"/>
            </w:pPr>
            <w:r>
              <w:rPr>
                <w:rFonts w:eastAsia="Times New Roman" w:cs="Times New Roman"/>
                <w:sz w:val="20"/>
              </w:rPr>
              <w:t>ASTMD6938</w:t>
            </w:r>
          </w:p>
        </w:tc>
      </w:tr>
    </w:tbl>
    <w:p w14:paraId="0279C1BA" w14:textId="77777777" w:rsidR="005062DA" w:rsidRDefault="005062DA" w:rsidP="0033067B">
      <w:pPr>
        <w:rPr>
          <w:rFonts w:cs="Times New Roman"/>
          <w:b/>
          <w:sz w:val="20"/>
          <w:szCs w:val="20"/>
        </w:rPr>
      </w:pPr>
    </w:p>
    <w:p w14:paraId="50AE2550" w14:textId="77777777" w:rsidR="005062DA" w:rsidRDefault="005062DA" w:rsidP="000C20E1">
      <w:pPr>
        <w:jc w:val="right"/>
        <w:rPr>
          <w:rFonts w:cs="Times New Roman"/>
          <w:b/>
          <w:sz w:val="20"/>
          <w:szCs w:val="20"/>
        </w:rPr>
      </w:pPr>
    </w:p>
    <w:p w14:paraId="473D3687" w14:textId="77777777" w:rsidR="005062DA" w:rsidRDefault="005062DA" w:rsidP="000C20E1">
      <w:pPr>
        <w:jc w:val="right"/>
        <w:rPr>
          <w:rFonts w:cs="Times New Roman"/>
          <w:b/>
          <w:sz w:val="20"/>
          <w:szCs w:val="20"/>
        </w:rPr>
      </w:pPr>
    </w:p>
    <w:p w14:paraId="486901A9" w14:textId="77777777" w:rsidR="005062DA" w:rsidRDefault="005062DA" w:rsidP="000C20E1">
      <w:pPr>
        <w:jc w:val="right"/>
        <w:rPr>
          <w:rFonts w:cs="Times New Roman"/>
          <w:b/>
          <w:sz w:val="20"/>
          <w:szCs w:val="20"/>
        </w:rPr>
      </w:pPr>
    </w:p>
    <w:p w14:paraId="44ED2DA5" w14:textId="77777777" w:rsidR="005062DA" w:rsidRDefault="005062DA" w:rsidP="000C20E1">
      <w:pPr>
        <w:jc w:val="right"/>
        <w:rPr>
          <w:rFonts w:cs="Times New Roman"/>
          <w:b/>
          <w:sz w:val="20"/>
          <w:szCs w:val="20"/>
        </w:rPr>
      </w:pPr>
    </w:p>
    <w:p w14:paraId="586D76CF" w14:textId="77777777" w:rsidR="005062DA" w:rsidRDefault="005062DA" w:rsidP="000C20E1">
      <w:pPr>
        <w:jc w:val="right"/>
        <w:rPr>
          <w:rFonts w:cs="Times New Roman"/>
          <w:b/>
          <w:sz w:val="20"/>
          <w:szCs w:val="20"/>
        </w:rPr>
      </w:pPr>
    </w:p>
    <w:p w14:paraId="45B7B3D7" w14:textId="77777777" w:rsidR="005062DA" w:rsidRDefault="005062DA" w:rsidP="000C20E1">
      <w:pPr>
        <w:jc w:val="right"/>
        <w:rPr>
          <w:rFonts w:cs="Times New Roman"/>
          <w:b/>
          <w:sz w:val="20"/>
          <w:szCs w:val="20"/>
        </w:rPr>
      </w:pPr>
    </w:p>
    <w:p w14:paraId="124566F0" w14:textId="77777777" w:rsidR="005062DA" w:rsidRDefault="005062DA" w:rsidP="000C20E1">
      <w:pPr>
        <w:jc w:val="right"/>
        <w:rPr>
          <w:rFonts w:cs="Times New Roman"/>
          <w:b/>
          <w:sz w:val="20"/>
          <w:szCs w:val="20"/>
        </w:rPr>
      </w:pPr>
    </w:p>
    <w:p w14:paraId="641A6095" w14:textId="77777777" w:rsidR="005062DA" w:rsidRDefault="005062DA" w:rsidP="000C20E1">
      <w:pPr>
        <w:jc w:val="right"/>
        <w:rPr>
          <w:rFonts w:cs="Times New Roman"/>
          <w:b/>
          <w:sz w:val="20"/>
          <w:szCs w:val="20"/>
        </w:rPr>
      </w:pPr>
    </w:p>
    <w:tbl>
      <w:tblPr>
        <w:tblStyle w:val="TableGrid"/>
        <w:tblpPr w:vertAnchor="text" w:tblpX="-31"/>
        <w:tblOverlap w:val="never"/>
        <w:tblW w:w="10063" w:type="dxa"/>
        <w:tblInd w:w="0" w:type="dxa"/>
        <w:tblLook w:val="04A0" w:firstRow="1" w:lastRow="0" w:firstColumn="1" w:lastColumn="0" w:noHBand="0" w:noVBand="1"/>
      </w:tblPr>
      <w:tblGrid>
        <w:gridCol w:w="3404"/>
        <w:gridCol w:w="4471"/>
        <w:gridCol w:w="2188"/>
      </w:tblGrid>
      <w:tr w:rsidR="005062DA" w14:paraId="4E8DC947" w14:textId="77777777" w:rsidTr="0033067B">
        <w:trPr>
          <w:trHeight w:val="728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CAE3A7" w14:textId="7F8BF0B1" w:rsidR="005062DA" w:rsidRPr="005062DA" w:rsidRDefault="005062DA" w:rsidP="0033067B">
            <w:pPr>
              <w:ind w:left="40"/>
              <w:jc w:val="center"/>
              <w:rPr>
                <w:b/>
                <w:bCs/>
              </w:rPr>
            </w:pPr>
            <w:r w:rsidRPr="007B75E3">
              <w:rPr>
                <w:b/>
                <w:sz w:val="22"/>
                <w:szCs w:val="22"/>
              </w:rPr>
              <w:lastRenderedPageBreak/>
              <w:t>Üzerinde Deney Yapılacak Ürün yada Malzeme</w:t>
            </w:r>
          </w:p>
        </w:tc>
        <w:tc>
          <w:tcPr>
            <w:tcW w:w="4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C618B" w14:textId="0E32DCD7" w:rsidR="005062DA" w:rsidRPr="005062DA" w:rsidRDefault="005062DA" w:rsidP="0033067B">
            <w:pPr>
              <w:ind w:left="107"/>
              <w:jc w:val="center"/>
              <w:rPr>
                <w:b/>
                <w:bCs/>
              </w:rPr>
            </w:pPr>
            <w:r w:rsidRPr="007B75E3">
              <w:rPr>
                <w:b/>
                <w:sz w:val="22"/>
                <w:szCs w:val="22"/>
              </w:rPr>
              <w:t>Deneyin Adı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07C4F" w14:textId="56CA57F2" w:rsidR="005062DA" w:rsidRPr="005062DA" w:rsidRDefault="005062DA" w:rsidP="0033067B">
            <w:pPr>
              <w:ind w:left="103"/>
              <w:jc w:val="center"/>
              <w:rPr>
                <w:b/>
                <w:bCs/>
              </w:rPr>
            </w:pPr>
            <w:r w:rsidRPr="007B75E3">
              <w:rPr>
                <w:b/>
                <w:sz w:val="22"/>
                <w:szCs w:val="22"/>
              </w:rPr>
              <w:t>Kullanılan Ulusal veya Uluslararası Standart numarası ve tarihi</w:t>
            </w:r>
          </w:p>
        </w:tc>
      </w:tr>
      <w:tr w:rsidR="005062DA" w14:paraId="66DDFE50" w14:textId="77777777" w:rsidTr="0033067B">
        <w:trPr>
          <w:trHeight w:val="307"/>
        </w:trPr>
        <w:tc>
          <w:tcPr>
            <w:tcW w:w="28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F8149" w14:textId="77777777" w:rsidR="005062DA" w:rsidRDefault="005062DA" w:rsidP="0033067B">
            <w:pPr>
              <w:spacing w:after="3884"/>
              <w:ind w:right="27"/>
              <w:jc w:val="center"/>
            </w:pPr>
            <w:r>
              <w:rPr>
                <w:rFonts w:eastAsia="Times New Roman" w:cs="Times New Roman"/>
                <w:sz w:val="20"/>
              </w:rPr>
              <w:t>ZEMİN</w:t>
            </w:r>
          </w:p>
          <w:p w14:paraId="40BF94DA" w14:textId="77777777" w:rsidR="005062DA" w:rsidRDefault="005062DA" w:rsidP="0033067B">
            <w:pPr>
              <w:ind w:left="3395"/>
            </w:pPr>
            <w:r>
              <w:rPr>
                <w:noProof/>
              </w:rPr>
              <w:drawing>
                <wp:inline distT="0" distB="0" distL="0" distR="0" wp14:anchorId="5C265B78" wp14:editId="468FED6D">
                  <wp:extent cx="3048" cy="3049"/>
                  <wp:effectExtent l="0" t="0" r="0" b="0"/>
                  <wp:docPr id="18555" name="Picture 18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5" name="Picture 185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E460A" w14:textId="77777777" w:rsidR="005062DA" w:rsidRDefault="005062DA" w:rsidP="0033067B">
            <w:pPr>
              <w:ind w:left="67" w:right="-21"/>
              <w:jc w:val="both"/>
            </w:pPr>
            <w:r>
              <w:rPr>
                <w:rFonts w:eastAsia="Times New Roman" w:cs="Times New Roman"/>
                <w:sz w:val="20"/>
              </w:rPr>
              <w:t>Zeminde Kaliforniya taşıma Oranının (CBR) Yerinde Tayini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1B51D" w14:textId="77777777" w:rsidR="005062DA" w:rsidRDefault="005062DA" w:rsidP="0033067B">
            <w:pPr>
              <w:ind w:left="93"/>
              <w:jc w:val="center"/>
            </w:pPr>
            <w:r>
              <w:rPr>
                <w:rFonts w:eastAsia="Times New Roman" w:cs="Times New Roman"/>
                <w:sz w:val="20"/>
              </w:rPr>
              <w:t>TS 13593</w:t>
            </w:r>
          </w:p>
        </w:tc>
      </w:tr>
      <w:tr w:rsidR="005062DA" w14:paraId="4F7AC426" w14:textId="77777777" w:rsidTr="0033067B">
        <w:trPr>
          <w:trHeight w:val="492"/>
        </w:trPr>
        <w:tc>
          <w:tcPr>
            <w:tcW w:w="28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D7228BD" w14:textId="77777777" w:rsidR="005062DA" w:rsidRDefault="005062DA" w:rsidP="0033067B"/>
        </w:tc>
        <w:tc>
          <w:tcPr>
            <w:tcW w:w="4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1C728" w14:textId="77777777" w:rsidR="005062DA" w:rsidRDefault="005062DA" w:rsidP="0033067B">
            <w:pPr>
              <w:ind w:left="1233" w:hanging="1118"/>
              <w:jc w:val="both"/>
            </w:pPr>
            <w:r>
              <w:rPr>
                <w:rFonts w:eastAsia="Times New Roman" w:cs="Times New Roman"/>
                <w:sz w:val="20"/>
              </w:rPr>
              <w:t>Zemin yoğunluğunun ve birim hacim ağırlığının kum konisi yöntemiyle belirlenmesi deneyi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9223F9" w14:textId="77777777" w:rsidR="005062DA" w:rsidRDefault="005062DA" w:rsidP="0033067B">
            <w:pPr>
              <w:ind w:left="93"/>
              <w:jc w:val="center"/>
            </w:pPr>
            <w:r>
              <w:rPr>
                <w:rFonts w:eastAsia="Times New Roman" w:cs="Times New Roman"/>
                <w:sz w:val="20"/>
              </w:rPr>
              <w:t>TS 13872</w:t>
            </w:r>
          </w:p>
        </w:tc>
      </w:tr>
      <w:tr w:rsidR="005062DA" w14:paraId="51648F48" w14:textId="77777777" w:rsidTr="0033067B">
        <w:trPr>
          <w:trHeight w:val="720"/>
        </w:trPr>
        <w:tc>
          <w:tcPr>
            <w:tcW w:w="28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3C3C497" w14:textId="77777777" w:rsidR="005062DA" w:rsidRDefault="005062DA" w:rsidP="0033067B"/>
        </w:tc>
        <w:tc>
          <w:tcPr>
            <w:tcW w:w="4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9A613" w14:textId="77777777" w:rsidR="005062DA" w:rsidRDefault="005062DA" w:rsidP="0033067B">
            <w:pPr>
              <w:jc w:val="center"/>
            </w:pPr>
            <w:r>
              <w:rPr>
                <w:rFonts w:eastAsia="Times New Roman" w:cs="Times New Roman"/>
                <w:sz w:val="20"/>
              </w:rPr>
              <w:t>Yerinde yapılan zemin kontrol deneyleri - Zemin yoğunluğunun ve birim hacim ağırlığın, balonlu hacim şişesi kullanılarak belirlenmesi deneyi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452336" w14:textId="77777777" w:rsidR="005062DA" w:rsidRDefault="005062DA" w:rsidP="0033067B">
            <w:pPr>
              <w:ind w:left="88"/>
              <w:jc w:val="center"/>
            </w:pPr>
            <w:r>
              <w:rPr>
                <w:rFonts w:eastAsia="Times New Roman" w:cs="Times New Roman"/>
                <w:sz w:val="20"/>
              </w:rPr>
              <w:t>TS 13874</w:t>
            </w:r>
          </w:p>
        </w:tc>
      </w:tr>
      <w:tr w:rsidR="005062DA" w14:paraId="214E3D3D" w14:textId="77777777" w:rsidTr="0033067B">
        <w:trPr>
          <w:trHeight w:val="495"/>
        </w:trPr>
        <w:tc>
          <w:tcPr>
            <w:tcW w:w="28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9D98DA2" w14:textId="77777777" w:rsidR="005062DA" w:rsidRDefault="005062DA" w:rsidP="0033067B"/>
        </w:tc>
        <w:tc>
          <w:tcPr>
            <w:tcW w:w="4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B3679" w14:textId="77777777" w:rsidR="005062DA" w:rsidRDefault="005062DA" w:rsidP="0033067B">
            <w:pPr>
              <w:jc w:val="center"/>
            </w:pPr>
            <w:r>
              <w:rPr>
                <w:rFonts w:eastAsia="Times New Roman" w:cs="Times New Roman"/>
                <w:sz w:val="20"/>
              </w:rPr>
              <w:t>Zemin ve zemin - agrega karışımlarının sığ derinliklerdeki yoğunluk ve su içeriğinin nükleer yöntemlerle belirlenmesi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5A9C2" w14:textId="77777777" w:rsidR="005062DA" w:rsidRDefault="005062DA" w:rsidP="0033067B">
            <w:pPr>
              <w:ind w:left="79"/>
              <w:jc w:val="center"/>
            </w:pPr>
            <w:r>
              <w:rPr>
                <w:rFonts w:eastAsia="Times New Roman" w:cs="Times New Roman"/>
                <w:sz w:val="20"/>
              </w:rPr>
              <w:t>TS 13877</w:t>
            </w:r>
          </w:p>
        </w:tc>
      </w:tr>
      <w:tr w:rsidR="005062DA" w14:paraId="4E3AD1EF" w14:textId="77777777" w:rsidTr="0033067B">
        <w:trPr>
          <w:trHeight w:val="495"/>
        </w:trPr>
        <w:tc>
          <w:tcPr>
            <w:tcW w:w="28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19004C2" w14:textId="77777777" w:rsidR="005062DA" w:rsidRDefault="005062DA" w:rsidP="0033067B"/>
        </w:tc>
        <w:tc>
          <w:tcPr>
            <w:tcW w:w="4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357C7" w14:textId="77777777" w:rsidR="005062DA" w:rsidRDefault="005062DA" w:rsidP="0033067B">
            <w:pPr>
              <w:ind w:right="-21"/>
              <w:jc w:val="center"/>
            </w:pPr>
            <w:r>
              <w:rPr>
                <w:rFonts w:eastAsia="Times New Roman" w:cs="Times New Roman"/>
                <w:sz w:val="20"/>
              </w:rPr>
              <w:t>Zeminde kuru birim hacim ağırlık - su muhtevası bağıntısının 2,5 kilogramlık tokmakla elde edilmesi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B23D8" w14:textId="77777777" w:rsidR="005062DA" w:rsidRDefault="005062DA" w:rsidP="00536C47">
            <w:pPr>
              <w:ind w:left="880" w:hanging="600"/>
            </w:pPr>
            <w:r>
              <w:rPr>
                <w:rFonts w:eastAsia="Times New Roman" w:cs="Times New Roman"/>
                <w:sz w:val="20"/>
              </w:rPr>
              <w:t>TS 1900-1 Madde 5.2.1 Deney 7</w:t>
            </w:r>
          </w:p>
        </w:tc>
      </w:tr>
      <w:tr w:rsidR="005062DA" w14:paraId="07D0AE8D" w14:textId="77777777" w:rsidTr="0033067B">
        <w:trPr>
          <w:trHeight w:val="490"/>
        </w:trPr>
        <w:tc>
          <w:tcPr>
            <w:tcW w:w="28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194AE11" w14:textId="77777777" w:rsidR="005062DA" w:rsidRDefault="005062DA" w:rsidP="0033067B"/>
        </w:tc>
        <w:tc>
          <w:tcPr>
            <w:tcW w:w="4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69FC2" w14:textId="77777777" w:rsidR="005062DA" w:rsidRDefault="005062DA" w:rsidP="0033067B">
            <w:pPr>
              <w:jc w:val="center"/>
            </w:pPr>
            <w:r>
              <w:rPr>
                <w:rFonts w:eastAsia="Times New Roman" w:cs="Times New Roman"/>
                <w:sz w:val="20"/>
              </w:rPr>
              <w:t>Zeminde kuru birim hacim ağırlık-su muhtevası bağıntısının 4,5 kilogramlık tokmakla elde edilmesi(yüksek enerji)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BD0A8" w14:textId="77777777" w:rsidR="005062DA" w:rsidRDefault="005062DA" w:rsidP="00536C47">
            <w:pPr>
              <w:ind w:left="880" w:hanging="600"/>
            </w:pPr>
            <w:r>
              <w:rPr>
                <w:rFonts w:eastAsia="Times New Roman" w:cs="Times New Roman"/>
                <w:sz w:val="20"/>
              </w:rPr>
              <w:t>TS 1900-1 Madde 5.2.2 Deney 8</w:t>
            </w:r>
          </w:p>
        </w:tc>
      </w:tr>
      <w:tr w:rsidR="005062DA" w14:paraId="503FEC3B" w14:textId="77777777" w:rsidTr="0033067B">
        <w:trPr>
          <w:trHeight w:val="493"/>
        </w:trPr>
        <w:tc>
          <w:tcPr>
            <w:tcW w:w="28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BC511D0" w14:textId="77777777" w:rsidR="005062DA" w:rsidRDefault="005062DA" w:rsidP="0033067B"/>
        </w:tc>
        <w:tc>
          <w:tcPr>
            <w:tcW w:w="4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95A6B" w14:textId="77777777" w:rsidR="005062DA" w:rsidRDefault="005062DA" w:rsidP="0033067B">
            <w:pPr>
              <w:ind w:left="64"/>
              <w:jc w:val="center"/>
            </w:pPr>
            <w:r>
              <w:rPr>
                <w:rFonts w:eastAsia="Times New Roman" w:cs="Times New Roman"/>
                <w:sz w:val="20"/>
              </w:rPr>
              <w:t>Taşıma Oranı Tayini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E661B" w14:textId="77777777" w:rsidR="005062DA" w:rsidRDefault="005062DA" w:rsidP="00536C47">
            <w:pPr>
              <w:ind w:left="870" w:hanging="518"/>
            </w:pPr>
            <w:r>
              <w:rPr>
                <w:rFonts w:eastAsia="Times New Roman" w:cs="Times New Roman"/>
                <w:sz w:val="20"/>
              </w:rPr>
              <w:t>TS 1900-2 Madde 5.1 Deney I</w:t>
            </w:r>
          </w:p>
        </w:tc>
      </w:tr>
      <w:tr w:rsidR="005062DA" w14:paraId="1BA2E7F1" w14:textId="77777777" w:rsidTr="0033067B">
        <w:trPr>
          <w:trHeight w:val="298"/>
        </w:trPr>
        <w:tc>
          <w:tcPr>
            <w:tcW w:w="28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F567CC8" w14:textId="77777777" w:rsidR="005062DA" w:rsidRDefault="005062DA" w:rsidP="0033067B"/>
        </w:tc>
        <w:tc>
          <w:tcPr>
            <w:tcW w:w="4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DED54" w14:textId="77777777" w:rsidR="005062DA" w:rsidRDefault="005062DA" w:rsidP="0033067B">
            <w:pPr>
              <w:ind w:left="55"/>
              <w:jc w:val="center"/>
            </w:pPr>
            <w:r>
              <w:rPr>
                <w:rFonts w:eastAsia="Times New Roman" w:cs="Times New Roman"/>
                <w:sz w:val="20"/>
              </w:rPr>
              <w:t>Şişme Deneyleri Şişme Yüzdesi deneyi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6A633" w14:textId="77777777" w:rsidR="005062DA" w:rsidRDefault="005062DA" w:rsidP="00536C47">
            <w:pPr>
              <w:ind w:left="35"/>
            </w:pPr>
            <w:r>
              <w:rPr>
                <w:rFonts w:eastAsia="Times New Roman" w:cs="Times New Roman"/>
                <w:sz w:val="20"/>
              </w:rPr>
              <w:t>TS1900-2/T1 Madde 5.8.1</w:t>
            </w:r>
          </w:p>
        </w:tc>
      </w:tr>
      <w:tr w:rsidR="005062DA" w14:paraId="45B8E16F" w14:textId="77777777" w:rsidTr="0033067B">
        <w:trPr>
          <w:trHeight w:val="304"/>
        </w:trPr>
        <w:tc>
          <w:tcPr>
            <w:tcW w:w="28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3A8D44D" w14:textId="77777777" w:rsidR="005062DA" w:rsidRDefault="005062DA" w:rsidP="0033067B"/>
        </w:tc>
        <w:tc>
          <w:tcPr>
            <w:tcW w:w="4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58051" w14:textId="77777777" w:rsidR="005062DA" w:rsidRDefault="005062DA" w:rsidP="0033067B">
            <w:pPr>
              <w:ind w:left="55"/>
              <w:jc w:val="center"/>
            </w:pPr>
            <w:r>
              <w:rPr>
                <w:rFonts w:eastAsia="Times New Roman" w:cs="Times New Roman"/>
                <w:sz w:val="20"/>
              </w:rPr>
              <w:t>Şişme Deneyleri Şişme Basıncı Deneyi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85DF3" w14:textId="77777777" w:rsidR="005062DA" w:rsidRDefault="005062DA" w:rsidP="00536C47">
            <w:pPr>
              <w:ind w:left="45"/>
            </w:pPr>
            <w:r>
              <w:rPr>
                <w:rFonts w:eastAsia="Times New Roman" w:cs="Times New Roman"/>
                <w:sz w:val="20"/>
              </w:rPr>
              <w:t>TS1900-2/T1 Madde 5.8.2</w:t>
            </w:r>
          </w:p>
        </w:tc>
      </w:tr>
      <w:tr w:rsidR="005062DA" w14:paraId="6B249E23" w14:textId="77777777" w:rsidTr="0033067B">
        <w:trPr>
          <w:trHeight w:val="498"/>
        </w:trPr>
        <w:tc>
          <w:tcPr>
            <w:tcW w:w="28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0AD34F7" w14:textId="77777777" w:rsidR="005062DA" w:rsidRDefault="005062DA" w:rsidP="0033067B"/>
        </w:tc>
        <w:tc>
          <w:tcPr>
            <w:tcW w:w="4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5D92B" w14:textId="77777777" w:rsidR="005062DA" w:rsidRDefault="005062DA" w:rsidP="0033067B">
            <w:pPr>
              <w:jc w:val="center"/>
            </w:pPr>
            <w:r>
              <w:rPr>
                <w:rFonts w:eastAsia="Times New Roman" w:cs="Times New Roman"/>
                <w:sz w:val="20"/>
              </w:rPr>
              <w:t>Plaka Yükleme Deneyi ile Zemin Taşıma gücünün Yerinde Tayini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F946F8" w14:textId="77777777" w:rsidR="005062DA" w:rsidRDefault="005062DA" w:rsidP="0033067B">
            <w:pPr>
              <w:ind w:left="55"/>
              <w:jc w:val="center"/>
            </w:pPr>
            <w:r>
              <w:rPr>
                <w:rFonts w:eastAsia="Times New Roman" w:cs="Times New Roman"/>
                <w:sz w:val="20"/>
              </w:rPr>
              <w:t>TS 5744</w:t>
            </w:r>
          </w:p>
        </w:tc>
      </w:tr>
      <w:tr w:rsidR="005062DA" w14:paraId="1892717E" w14:textId="77777777" w:rsidTr="0033067B">
        <w:trPr>
          <w:trHeight w:val="295"/>
        </w:trPr>
        <w:tc>
          <w:tcPr>
            <w:tcW w:w="28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6D3A344" w14:textId="77777777" w:rsidR="005062DA" w:rsidRDefault="005062DA" w:rsidP="0033067B"/>
        </w:tc>
        <w:tc>
          <w:tcPr>
            <w:tcW w:w="4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B5FF7" w14:textId="77777777" w:rsidR="005062DA" w:rsidRDefault="005062DA" w:rsidP="0033067B">
            <w:pPr>
              <w:ind w:left="45"/>
              <w:jc w:val="center"/>
            </w:pPr>
            <w:r>
              <w:rPr>
                <w:rFonts w:eastAsia="Times New Roman" w:cs="Times New Roman"/>
                <w:sz w:val="20"/>
              </w:rPr>
              <w:t>Su İçeriğinin Belirlenmesi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D4EBD" w14:textId="77777777" w:rsidR="005062DA" w:rsidRDefault="005062DA" w:rsidP="0033067B">
            <w:pPr>
              <w:ind w:left="26"/>
              <w:jc w:val="center"/>
            </w:pPr>
            <w:r>
              <w:rPr>
                <w:rFonts w:eastAsia="Times New Roman" w:cs="Times New Roman"/>
                <w:sz w:val="20"/>
              </w:rPr>
              <w:t>TS EN ISO 17892-1</w:t>
            </w:r>
          </w:p>
        </w:tc>
      </w:tr>
      <w:tr w:rsidR="005062DA" w14:paraId="51D3606F" w14:textId="77777777" w:rsidTr="0033067B">
        <w:trPr>
          <w:trHeight w:val="301"/>
        </w:trPr>
        <w:tc>
          <w:tcPr>
            <w:tcW w:w="28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518B787" w14:textId="77777777" w:rsidR="005062DA" w:rsidRDefault="005062DA" w:rsidP="0033067B"/>
        </w:tc>
        <w:tc>
          <w:tcPr>
            <w:tcW w:w="4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59E31" w14:textId="77777777" w:rsidR="005062DA" w:rsidRDefault="005062DA" w:rsidP="0033067B">
            <w:pPr>
              <w:ind w:left="35"/>
              <w:jc w:val="center"/>
            </w:pPr>
            <w:r>
              <w:rPr>
                <w:rFonts w:eastAsia="Times New Roman" w:cs="Times New Roman"/>
                <w:sz w:val="20"/>
              </w:rPr>
              <w:t>Likit ve Plastik Limitlerinin Tayini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2AA12" w14:textId="77777777" w:rsidR="005062DA" w:rsidRDefault="005062DA" w:rsidP="0033067B">
            <w:pPr>
              <w:ind w:left="40"/>
              <w:jc w:val="center"/>
            </w:pPr>
            <w:r>
              <w:rPr>
                <w:rFonts w:eastAsia="Times New Roman" w:cs="Times New Roman"/>
                <w:sz w:val="20"/>
              </w:rPr>
              <w:t>TS EN ISO 17892-12</w:t>
            </w:r>
          </w:p>
        </w:tc>
      </w:tr>
      <w:tr w:rsidR="005062DA" w14:paraId="5ABDBD42" w14:textId="77777777" w:rsidTr="0033067B">
        <w:trPr>
          <w:trHeight w:val="490"/>
        </w:trPr>
        <w:tc>
          <w:tcPr>
            <w:tcW w:w="28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52771BE" w14:textId="77777777" w:rsidR="005062DA" w:rsidRDefault="005062DA" w:rsidP="0033067B"/>
        </w:tc>
        <w:tc>
          <w:tcPr>
            <w:tcW w:w="4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363AF" w14:textId="77777777" w:rsidR="005062DA" w:rsidRDefault="005062DA" w:rsidP="0033067B">
            <w:pPr>
              <w:ind w:left="19"/>
              <w:jc w:val="center"/>
            </w:pPr>
            <w:r>
              <w:rPr>
                <w:rFonts w:eastAsia="Times New Roman" w:cs="Times New Roman"/>
                <w:sz w:val="20"/>
              </w:rPr>
              <w:t>Birim Hacim Kütlenin Belirlenmesi Doğrusal Ölçüm Yöntemi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40C5D" w14:textId="77777777" w:rsidR="005062DA" w:rsidRDefault="005062DA" w:rsidP="00536C47">
            <w:pPr>
              <w:ind w:left="98"/>
              <w:jc w:val="center"/>
            </w:pPr>
            <w:r>
              <w:rPr>
                <w:rFonts w:eastAsia="Times New Roman" w:cs="Times New Roman"/>
                <w:sz w:val="20"/>
              </w:rPr>
              <w:t>TS EN ISO 17892-2 Madde</w:t>
            </w:r>
          </w:p>
          <w:p w14:paraId="446B12D1" w14:textId="77777777" w:rsidR="005062DA" w:rsidRDefault="005062DA" w:rsidP="00536C47">
            <w:pPr>
              <w:ind w:left="26"/>
              <w:jc w:val="center"/>
            </w:pPr>
            <w:r>
              <w:rPr>
                <w:rFonts w:eastAsia="Times New Roman" w:cs="Times New Roman"/>
                <w:sz w:val="20"/>
              </w:rPr>
              <w:t>5.1</w:t>
            </w:r>
          </w:p>
        </w:tc>
      </w:tr>
      <w:tr w:rsidR="005062DA" w14:paraId="47A34E1A" w14:textId="77777777" w:rsidTr="0033067B">
        <w:trPr>
          <w:trHeight w:val="487"/>
        </w:trPr>
        <w:tc>
          <w:tcPr>
            <w:tcW w:w="28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C1264F1" w14:textId="77777777" w:rsidR="005062DA" w:rsidRDefault="005062DA" w:rsidP="0033067B"/>
        </w:tc>
        <w:tc>
          <w:tcPr>
            <w:tcW w:w="4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754D5" w14:textId="77777777" w:rsidR="005062DA" w:rsidRDefault="005062DA" w:rsidP="0033067B">
            <w:pPr>
              <w:ind w:left="36" w:right="10"/>
              <w:jc w:val="center"/>
            </w:pPr>
            <w:r>
              <w:rPr>
                <w:rFonts w:eastAsia="Times New Roman" w:cs="Times New Roman"/>
                <w:sz w:val="20"/>
              </w:rPr>
              <w:t>Tane Yoğunluğunun Belirlenmesi (Sıvı Piknometresi Yöntemi )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E3CB5" w14:textId="77777777" w:rsidR="005062DA" w:rsidRDefault="005062DA" w:rsidP="00536C47">
            <w:pPr>
              <w:ind w:left="98"/>
              <w:jc w:val="center"/>
            </w:pPr>
            <w:r>
              <w:rPr>
                <w:rFonts w:eastAsia="Times New Roman" w:cs="Times New Roman"/>
                <w:sz w:val="20"/>
              </w:rPr>
              <w:t>TS EN ISO 17892-3 Madde</w:t>
            </w:r>
          </w:p>
          <w:p w14:paraId="1AABB09E" w14:textId="77777777" w:rsidR="005062DA" w:rsidRDefault="005062DA" w:rsidP="00536C47">
            <w:pPr>
              <w:ind w:left="21"/>
              <w:jc w:val="center"/>
            </w:pPr>
            <w:r>
              <w:rPr>
                <w:rFonts w:eastAsia="Times New Roman" w:cs="Times New Roman"/>
                <w:sz w:val="20"/>
              </w:rPr>
              <w:t>5.1</w:t>
            </w:r>
          </w:p>
        </w:tc>
      </w:tr>
      <w:tr w:rsidR="005062DA" w14:paraId="006D88B8" w14:textId="77777777" w:rsidTr="0033067B">
        <w:trPr>
          <w:trHeight w:val="495"/>
        </w:trPr>
        <w:tc>
          <w:tcPr>
            <w:tcW w:w="28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EF817D5" w14:textId="77777777" w:rsidR="005062DA" w:rsidRDefault="005062DA" w:rsidP="0033067B"/>
        </w:tc>
        <w:tc>
          <w:tcPr>
            <w:tcW w:w="4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71ECB" w14:textId="77777777" w:rsidR="005062DA" w:rsidRDefault="005062DA" w:rsidP="0033067B">
            <w:pPr>
              <w:ind w:left="158"/>
            </w:pPr>
            <w:r>
              <w:rPr>
                <w:rFonts w:eastAsia="Times New Roman" w:cs="Times New Roman"/>
                <w:sz w:val="20"/>
              </w:rPr>
              <w:t>Tane Büyüklüğü Dağılımının Belirlenmesi Eleme Metodu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5387A" w14:textId="77777777" w:rsidR="005062DA" w:rsidRDefault="005062DA" w:rsidP="00536C47">
            <w:pPr>
              <w:ind w:left="93"/>
              <w:jc w:val="center"/>
            </w:pPr>
            <w:r>
              <w:rPr>
                <w:rFonts w:eastAsia="Times New Roman" w:cs="Times New Roman"/>
                <w:sz w:val="20"/>
              </w:rPr>
              <w:t>TS EN ISO 17892-4 Madde</w:t>
            </w:r>
          </w:p>
          <w:p w14:paraId="68F454FE" w14:textId="77777777" w:rsidR="005062DA" w:rsidRDefault="005062DA" w:rsidP="00536C47">
            <w:pPr>
              <w:ind w:left="26"/>
              <w:jc w:val="center"/>
            </w:pPr>
            <w:r>
              <w:rPr>
                <w:rFonts w:eastAsia="Times New Roman" w:cs="Times New Roman"/>
                <w:sz w:val="20"/>
              </w:rPr>
              <w:t>5.2</w:t>
            </w:r>
          </w:p>
        </w:tc>
      </w:tr>
      <w:tr w:rsidR="005062DA" w14:paraId="4542CD95" w14:textId="77777777" w:rsidTr="0033067B">
        <w:trPr>
          <w:trHeight w:val="495"/>
        </w:trPr>
        <w:tc>
          <w:tcPr>
            <w:tcW w:w="28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522A94E" w14:textId="77777777" w:rsidR="005062DA" w:rsidRDefault="005062DA" w:rsidP="0033067B"/>
        </w:tc>
        <w:tc>
          <w:tcPr>
            <w:tcW w:w="4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5BA21" w14:textId="77777777" w:rsidR="005062DA" w:rsidRDefault="005062DA" w:rsidP="0033067B">
            <w:pPr>
              <w:jc w:val="center"/>
            </w:pPr>
            <w:r>
              <w:rPr>
                <w:rFonts w:eastAsia="Times New Roman" w:cs="Times New Roman"/>
                <w:sz w:val="20"/>
              </w:rPr>
              <w:t>Tane Büyüklüğü Dağılımının belirlenmesi (Hidrometre Metodu)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24A14" w14:textId="77777777" w:rsidR="005062DA" w:rsidRDefault="005062DA" w:rsidP="00536C47">
            <w:pPr>
              <w:ind w:left="88"/>
              <w:jc w:val="center"/>
            </w:pPr>
            <w:r>
              <w:rPr>
                <w:rFonts w:eastAsia="Times New Roman" w:cs="Times New Roman"/>
                <w:sz w:val="20"/>
              </w:rPr>
              <w:t>TS EN ISO 17892-4 Madde</w:t>
            </w:r>
          </w:p>
          <w:p w14:paraId="3260C3C3" w14:textId="77777777" w:rsidR="005062DA" w:rsidRDefault="005062DA" w:rsidP="00536C47">
            <w:pPr>
              <w:ind w:left="21"/>
              <w:jc w:val="center"/>
            </w:pPr>
            <w:r>
              <w:rPr>
                <w:rFonts w:eastAsia="Times New Roman" w:cs="Times New Roman"/>
                <w:sz w:val="20"/>
              </w:rPr>
              <w:t>5.3</w:t>
            </w:r>
          </w:p>
        </w:tc>
      </w:tr>
      <w:tr w:rsidR="005062DA" w14:paraId="3F1E9C61" w14:textId="77777777" w:rsidTr="0033067B">
        <w:trPr>
          <w:trHeight w:val="298"/>
        </w:trPr>
        <w:tc>
          <w:tcPr>
            <w:tcW w:w="28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ED59A62" w14:textId="77777777" w:rsidR="005062DA" w:rsidRDefault="005062DA" w:rsidP="0033067B"/>
        </w:tc>
        <w:tc>
          <w:tcPr>
            <w:tcW w:w="4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05F7E" w14:textId="77777777" w:rsidR="005062DA" w:rsidRDefault="005062DA" w:rsidP="0033067B">
            <w:pPr>
              <w:ind w:left="11"/>
              <w:jc w:val="center"/>
            </w:pPr>
            <w:r>
              <w:rPr>
                <w:rFonts w:eastAsia="Times New Roman" w:cs="Times New Roman"/>
                <w:sz w:val="20"/>
              </w:rPr>
              <w:t>Kademeli Yükleme Yoluyla Odometre Deneyi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C3FF6" w14:textId="77777777" w:rsidR="005062DA" w:rsidRDefault="005062DA" w:rsidP="0033067B">
            <w:pPr>
              <w:ind w:left="7"/>
              <w:jc w:val="center"/>
            </w:pPr>
            <w:r>
              <w:rPr>
                <w:rFonts w:eastAsia="Times New Roman" w:cs="Times New Roman"/>
                <w:sz w:val="20"/>
              </w:rPr>
              <w:t>TS EN ISO 17892-5</w:t>
            </w:r>
          </w:p>
        </w:tc>
      </w:tr>
      <w:tr w:rsidR="005062DA" w14:paraId="11B3ECAC" w14:textId="77777777" w:rsidTr="0033067B">
        <w:trPr>
          <w:trHeight w:val="298"/>
        </w:trPr>
        <w:tc>
          <w:tcPr>
            <w:tcW w:w="28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462112E" w14:textId="77777777" w:rsidR="005062DA" w:rsidRDefault="005062DA" w:rsidP="0033067B"/>
        </w:tc>
        <w:tc>
          <w:tcPr>
            <w:tcW w:w="4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9C052" w14:textId="77777777" w:rsidR="005062DA" w:rsidRDefault="005062DA" w:rsidP="0033067B">
            <w:pPr>
              <w:ind w:left="7"/>
              <w:jc w:val="center"/>
            </w:pPr>
            <w:r>
              <w:rPr>
                <w:rFonts w:eastAsia="Times New Roman" w:cs="Times New Roman"/>
                <w:sz w:val="20"/>
              </w:rPr>
              <w:t>Düşen koni deneyi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3BC83" w14:textId="77777777" w:rsidR="005062DA" w:rsidRDefault="005062DA" w:rsidP="0033067B">
            <w:pPr>
              <w:ind w:left="7"/>
              <w:jc w:val="center"/>
            </w:pPr>
            <w:r>
              <w:rPr>
                <w:rFonts w:eastAsia="Times New Roman" w:cs="Times New Roman"/>
                <w:sz w:val="20"/>
              </w:rPr>
              <w:t>TS EN ISO 17892-6</w:t>
            </w:r>
          </w:p>
        </w:tc>
      </w:tr>
      <w:tr w:rsidR="005062DA" w14:paraId="3C597FF8" w14:textId="77777777" w:rsidTr="0033067B">
        <w:trPr>
          <w:trHeight w:val="301"/>
        </w:trPr>
        <w:tc>
          <w:tcPr>
            <w:tcW w:w="28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E8B385C" w14:textId="77777777" w:rsidR="005062DA" w:rsidRDefault="005062DA" w:rsidP="0033067B"/>
        </w:tc>
        <w:tc>
          <w:tcPr>
            <w:tcW w:w="4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DEBE6" w14:textId="77777777" w:rsidR="005062DA" w:rsidRDefault="005062DA" w:rsidP="0033067B">
            <w:pPr>
              <w:ind w:left="7"/>
              <w:jc w:val="center"/>
            </w:pPr>
            <w:r>
              <w:rPr>
                <w:rFonts w:eastAsia="Times New Roman" w:cs="Times New Roman"/>
                <w:sz w:val="20"/>
              </w:rPr>
              <w:t>Serbest (Tek Eksenli) Basınç dayanımının Tayini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FC587" w14:textId="77777777" w:rsidR="005062DA" w:rsidRDefault="005062DA" w:rsidP="0033067B">
            <w:pPr>
              <w:ind w:left="2"/>
              <w:jc w:val="center"/>
            </w:pPr>
            <w:r>
              <w:rPr>
                <w:rFonts w:eastAsia="Times New Roman" w:cs="Times New Roman"/>
                <w:sz w:val="20"/>
              </w:rPr>
              <w:t>TS EN ISO 17892-7</w:t>
            </w:r>
          </w:p>
        </w:tc>
      </w:tr>
      <w:tr w:rsidR="005062DA" w14:paraId="3A98F97F" w14:textId="77777777" w:rsidTr="0033067B">
        <w:trPr>
          <w:trHeight w:val="480"/>
        </w:trPr>
        <w:tc>
          <w:tcPr>
            <w:tcW w:w="28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F2236" w14:textId="77777777" w:rsidR="005062DA" w:rsidRDefault="005062DA" w:rsidP="0033067B"/>
        </w:tc>
        <w:tc>
          <w:tcPr>
            <w:tcW w:w="4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058A5" w14:textId="77777777" w:rsidR="005062DA" w:rsidRDefault="005062DA" w:rsidP="0033067B">
            <w:pPr>
              <w:jc w:val="center"/>
            </w:pPr>
            <w:r>
              <w:rPr>
                <w:rFonts w:eastAsia="Times New Roman" w:cs="Times New Roman"/>
                <w:sz w:val="20"/>
              </w:rPr>
              <w:t>Kayma direncinin üç eksenli hücrede (konsolidasyonsuzdrenajsız) boşluk suyu basıncı ölçülmeden tayini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F5826A" w14:textId="77777777" w:rsidR="005062DA" w:rsidRDefault="005062DA" w:rsidP="0033067B">
            <w:pPr>
              <w:ind w:right="3"/>
              <w:jc w:val="center"/>
            </w:pPr>
            <w:r>
              <w:rPr>
                <w:rFonts w:eastAsia="Times New Roman" w:cs="Times New Roman"/>
                <w:sz w:val="20"/>
              </w:rPr>
              <w:t>TS EN ISO 17892-8</w:t>
            </w:r>
          </w:p>
        </w:tc>
      </w:tr>
      <w:tr w:rsidR="005062DA" w14:paraId="685691DB" w14:textId="77777777" w:rsidTr="0033067B">
        <w:trPr>
          <w:trHeight w:val="471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84093" w14:textId="77777777" w:rsidR="005062DA" w:rsidRDefault="005062DA" w:rsidP="0033067B">
            <w:pPr>
              <w:ind w:left="967" w:hanging="600"/>
              <w:jc w:val="both"/>
            </w:pPr>
            <w:r>
              <w:rPr>
                <w:rFonts w:eastAsia="Times New Roman" w:cs="Times New Roman"/>
                <w:sz w:val="20"/>
              </w:rPr>
              <w:t>ZEMİN DÖŞEMESİ İÇİN BETON BORDÜR TAŞLARI</w:t>
            </w:r>
          </w:p>
        </w:tc>
        <w:tc>
          <w:tcPr>
            <w:tcW w:w="4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20D29" w14:textId="77777777" w:rsidR="005062DA" w:rsidRDefault="005062DA" w:rsidP="0033067B">
            <w:pPr>
              <w:ind w:right="8"/>
              <w:jc w:val="center"/>
            </w:pPr>
            <w:r>
              <w:rPr>
                <w:rFonts w:eastAsia="Times New Roman" w:cs="Times New Roman"/>
                <w:sz w:val="20"/>
              </w:rPr>
              <w:t>Numune Alma, Deneyler ve Uygunluk Kriterleri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7FBBDB" w14:textId="5CC1DC06" w:rsidR="005062DA" w:rsidRDefault="005062DA" w:rsidP="0033067B">
            <w:pPr>
              <w:ind w:right="190"/>
              <w:jc w:val="center"/>
            </w:pPr>
            <w:r>
              <w:rPr>
                <w:noProof/>
              </w:rPr>
              <w:drawing>
                <wp:inline distT="0" distB="0" distL="0" distR="0" wp14:anchorId="1A94387B" wp14:editId="43477DE8">
                  <wp:extent cx="9144" cy="6097"/>
                  <wp:effectExtent l="0" t="0" r="0" b="0"/>
                  <wp:docPr id="18325" name="Picture 18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5" name="Picture 183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sz w:val="20"/>
              </w:rPr>
              <w:t xml:space="preserve"> TS43</w:t>
            </w:r>
            <w:r w:rsidR="00536C47">
              <w:rPr>
                <w:rFonts w:eastAsia="Times New Roman" w:cs="Times New Roman"/>
                <w:sz w:val="20"/>
              </w:rPr>
              <w:t xml:space="preserve">6 </w:t>
            </w:r>
            <w:r>
              <w:rPr>
                <w:rFonts w:eastAsia="Times New Roman" w:cs="Times New Roman"/>
                <w:sz w:val="20"/>
              </w:rPr>
              <w:t>EN 1340 Ek -B</w:t>
            </w:r>
          </w:p>
        </w:tc>
      </w:tr>
    </w:tbl>
    <w:p w14:paraId="64D48B61" w14:textId="77777777" w:rsidR="005062DA" w:rsidRDefault="005062DA" w:rsidP="000C20E1">
      <w:pPr>
        <w:jc w:val="right"/>
        <w:rPr>
          <w:rFonts w:cs="Times New Roman"/>
          <w:b/>
          <w:sz w:val="20"/>
          <w:szCs w:val="20"/>
        </w:rPr>
      </w:pPr>
    </w:p>
    <w:p w14:paraId="52BB8254" w14:textId="77777777" w:rsidR="005062DA" w:rsidRDefault="005062DA" w:rsidP="000C20E1">
      <w:pPr>
        <w:jc w:val="right"/>
        <w:rPr>
          <w:rFonts w:cs="Times New Roman"/>
          <w:b/>
          <w:sz w:val="20"/>
          <w:szCs w:val="20"/>
        </w:rPr>
      </w:pPr>
    </w:p>
    <w:p w14:paraId="1DA6A5A9" w14:textId="77777777" w:rsidR="005062DA" w:rsidRDefault="005062DA" w:rsidP="000C20E1">
      <w:pPr>
        <w:jc w:val="right"/>
        <w:rPr>
          <w:rFonts w:cs="Times New Roman"/>
          <w:b/>
          <w:sz w:val="20"/>
          <w:szCs w:val="20"/>
        </w:rPr>
      </w:pPr>
    </w:p>
    <w:p w14:paraId="0C36C1E3" w14:textId="77777777" w:rsidR="005062DA" w:rsidRDefault="005062DA" w:rsidP="000C20E1">
      <w:pPr>
        <w:jc w:val="right"/>
        <w:rPr>
          <w:rFonts w:cs="Times New Roman"/>
          <w:b/>
          <w:sz w:val="20"/>
          <w:szCs w:val="20"/>
        </w:rPr>
      </w:pPr>
    </w:p>
    <w:p w14:paraId="6E889F4E" w14:textId="77777777" w:rsidR="005062DA" w:rsidRDefault="005062DA" w:rsidP="000C20E1">
      <w:pPr>
        <w:jc w:val="right"/>
        <w:rPr>
          <w:rFonts w:cs="Times New Roman"/>
          <w:b/>
          <w:sz w:val="20"/>
          <w:szCs w:val="20"/>
        </w:rPr>
      </w:pPr>
    </w:p>
    <w:p w14:paraId="61B0EB9B" w14:textId="77777777" w:rsidR="005062DA" w:rsidRDefault="005062DA" w:rsidP="000C20E1">
      <w:pPr>
        <w:jc w:val="right"/>
        <w:rPr>
          <w:rFonts w:cs="Times New Roman"/>
          <w:b/>
          <w:sz w:val="20"/>
          <w:szCs w:val="20"/>
        </w:rPr>
      </w:pPr>
    </w:p>
    <w:tbl>
      <w:tblPr>
        <w:tblStyle w:val="TableGrid"/>
        <w:tblpPr w:vertAnchor="text" w:tblpX="-159"/>
        <w:tblOverlap w:val="never"/>
        <w:tblW w:w="10203" w:type="dxa"/>
        <w:tblInd w:w="0" w:type="dxa"/>
        <w:tblCellMar>
          <w:right w:w="1" w:type="dxa"/>
        </w:tblCellMar>
        <w:tblLook w:val="04A0" w:firstRow="1" w:lastRow="0" w:firstColumn="1" w:lastColumn="0" w:noHBand="0" w:noVBand="1"/>
      </w:tblPr>
      <w:tblGrid>
        <w:gridCol w:w="3037"/>
        <w:gridCol w:w="4932"/>
        <w:gridCol w:w="2234"/>
      </w:tblGrid>
      <w:tr w:rsidR="005062DA" w14:paraId="19879B74" w14:textId="77777777" w:rsidTr="0033067B">
        <w:trPr>
          <w:trHeight w:val="723"/>
        </w:trPr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C6B66" w14:textId="590FAAF3" w:rsidR="005062DA" w:rsidRDefault="005062DA" w:rsidP="0033067B">
            <w:pPr>
              <w:ind w:left="23"/>
              <w:jc w:val="center"/>
            </w:pPr>
            <w:r w:rsidRPr="007B75E3">
              <w:rPr>
                <w:b/>
                <w:sz w:val="22"/>
                <w:szCs w:val="22"/>
              </w:rPr>
              <w:lastRenderedPageBreak/>
              <w:t>Üzerinde Deney Yapılacak Ürün yada Malzeme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D0F4DB" w14:textId="728A935F" w:rsidR="005062DA" w:rsidRDefault="005062DA" w:rsidP="0033067B">
            <w:pPr>
              <w:ind w:right="8"/>
              <w:jc w:val="center"/>
            </w:pPr>
            <w:r w:rsidRPr="007B75E3">
              <w:rPr>
                <w:b/>
                <w:sz w:val="22"/>
                <w:szCs w:val="22"/>
              </w:rPr>
              <w:t>Deneyin Adı</w:t>
            </w: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DA9CA" w14:textId="4F688F2C" w:rsidR="005062DA" w:rsidRDefault="005062DA" w:rsidP="0033067B">
            <w:pPr>
              <w:ind w:right="13"/>
              <w:jc w:val="center"/>
            </w:pPr>
            <w:r w:rsidRPr="007B75E3">
              <w:rPr>
                <w:b/>
                <w:sz w:val="22"/>
                <w:szCs w:val="22"/>
              </w:rPr>
              <w:t>Kullanılan Ulusal veya Uluslararası Standart numarası ve tarihi</w:t>
            </w:r>
          </w:p>
        </w:tc>
      </w:tr>
      <w:tr w:rsidR="005062DA" w14:paraId="03DB63D5" w14:textId="77777777" w:rsidTr="0033067B">
        <w:trPr>
          <w:trHeight w:val="509"/>
        </w:trPr>
        <w:tc>
          <w:tcPr>
            <w:tcW w:w="30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3685E" w14:textId="77777777" w:rsidR="005062DA" w:rsidRDefault="005062DA" w:rsidP="0033067B">
            <w:pPr>
              <w:jc w:val="center"/>
            </w:pPr>
            <w:r>
              <w:rPr>
                <w:rFonts w:eastAsia="Times New Roman" w:cs="Times New Roman"/>
                <w:sz w:val="20"/>
              </w:rPr>
              <w:t>ZEMİN DÖŞEMESİ İÇİN BETON BORDÜR TAŞLARI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A78C9B" w14:textId="77777777" w:rsidR="005062DA" w:rsidRDefault="005062DA" w:rsidP="0033067B">
            <w:pPr>
              <w:ind w:right="22"/>
              <w:jc w:val="center"/>
            </w:pPr>
            <w:r>
              <w:rPr>
                <w:rFonts w:eastAsia="Times New Roman" w:cs="Times New Roman"/>
                <w:sz w:val="20"/>
              </w:rPr>
              <w:t>Beton Bordür Taşı Boyutları Ölçülmesi</w:t>
            </w: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9E177" w14:textId="77777777" w:rsidR="005062DA" w:rsidRDefault="005062DA" w:rsidP="0033067B">
            <w:pPr>
              <w:ind w:right="17"/>
              <w:jc w:val="center"/>
            </w:pPr>
            <w:r>
              <w:rPr>
                <w:rFonts w:eastAsia="Times New Roman" w:cs="Times New Roman"/>
                <w:sz w:val="20"/>
              </w:rPr>
              <w:t>TS 436 EN 1340 Ek-C</w:t>
            </w:r>
          </w:p>
        </w:tc>
      </w:tr>
      <w:tr w:rsidR="005062DA" w14:paraId="71163CF3" w14:textId="77777777" w:rsidTr="0033067B">
        <w:trPr>
          <w:trHeight w:val="496"/>
        </w:trPr>
        <w:tc>
          <w:tcPr>
            <w:tcW w:w="303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2918E71" w14:textId="77777777" w:rsidR="005062DA" w:rsidRDefault="005062DA" w:rsidP="0033067B"/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123108" w14:textId="77777777" w:rsidR="005062DA" w:rsidRDefault="005062DA" w:rsidP="0033067B">
            <w:pPr>
              <w:ind w:right="27"/>
              <w:jc w:val="center"/>
            </w:pPr>
            <w:r>
              <w:rPr>
                <w:rFonts w:eastAsia="Times New Roman" w:cs="Times New Roman"/>
                <w:sz w:val="20"/>
              </w:rPr>
              <w:t>Toplam Su Emmenin Tayini</w:t>
            </w: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FF1A5" w14:textId="77777777" w:rsidR="005062DA" w:rsidRDefault="005062DA" w:rsidP="0033067B">
            <w:pPr>
              <w:ind w:right="27"/>
              <w:jc w:val="center"/>
            </w:pPr>
            <w:r>
              <w:rPr>
                <w:rFonts w:eastAsia="Times New Roman" w:cs="Times New Roman"/>
                <w:sz w:val="20"/>
              </w:rPr>
              <w:t>TS 436 EN 1340 Ek-E</w:t>
            </w:r>
          </w:p>
        </w:tc>
      </w:tr>
      <w:tr w:rsidR="005062DA" w14:paraId="30619060" w14:textId="77777777" w:rsidTr="0033067B">
        <w:trPr>
          <w:trHeight w:val="495"/>
        </w:trPr>
        <w:tc>
          <w:tcPr>
            <w:tcW w:w="303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D2D39B3" w14:textId="77777777" w:rsidR="005062DA" w:rsidRDefault="005062DA" w:rsidP="0033067B"/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0B78F2" w14:textId="77777777" w:rsidR="005062DA" w:rsidRDefault="005062DA" w:rsidP="0033067B">
            <w:pPr>
              <w:ind w:right="37"/>
              <w:jc w:val="center"/>
            </w:pPr>
            <w:r>
              <w:rPr>
                <w:rFonts w:eastAsia="Times New Roman" w:cs="Times New Roman"/>
                <w:sz w:val="20"/>
              </w:rPr>
              <w:t>Eğilme Dayanımının Ölçülmesi</w:t>
            </w: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BAB91" w14:textId="77777777" w:rsidR="005062DA" w:rsidRDefault="005062DA" w:rsidP="0033067B">
            <w:pPr>
              <w:ind w:right="32"/>
              <w:jc w:val="center"/>
            </w:pPr>
            <w:r>
              <w:rPr>
                <w:rFonts w:eastAsia="Times New Roman" w:cs="Times New Roman"/>
                <w:sz w:val="20"/>
              </w:rPr>
              <w:t>TS 436 EN 1340 Ek-F</w:t>
            </w:r>
          </w:p>
        </w:tc>
      </w:tr>
      <w:tr w:rsidR="005062DA" w14:paraId="5D27697A" w14:textId="77777777" w:rsidTr="0033067B">
        <w:trPr>
          <w:trHeight w:val="485"/>
        </w:trPr>
        <w:tc>
          <w:tcPr>
            <w:tcW w:w="30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C7D48" w14:textId="77777777" w:rsidR="005062DA" w:rsidRDefault="005062DA" w:rsidP="0033067B"/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EF4CA" w14:textId="77777777" w:rsidR="005062DA" w:rsidRDefault="005062DA" w:rsidP="0033067B">
            <w:pPr>
              <w:ind w:right="27"/>
              <w:jc w:val="center"/>
            </w:pPr>
            <w:r>
              <w:rPr>
                <w:rFonts w:eastAsia="Times New Roman" w:cs="Times New Roman"/>
                <w:sz w:val="20"/>
              </w:rPr>
              <w:t>Görünümle İlgili Hususların Tahkiki</w:t>
            </w: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51EE15" w14:textId="77777777" w:rsidR="005062DA" w:rsidRDefault="005062DA" w:rsidP="0033067B">
            <w:pPr>
              <w:ind w:right="27"/>
              <w:jc w:val="center"/>
            </w:pPr>
            <w:r>
              <w:rPr>
                <w:rFonts w:eastAsia="Times New Roman" w:cs="Times New Roman"/>
                <w:sz w:val="20"/>
              </w:rPr>
              <w:t>TS 436 EN 1340 Ek-J</w:t>
            </w:r>
          </w:p>
        </w:tc>
      </w:tr>
      <w:tr w:rsidR="005062DA" w14:paraId="1447E2A1" w14:textId="77777777" w:rsidTr="0033067B">
        <w:trPr>
          <w:trHeight w:val="498"/>
        </w:trPr>
        <w:tc>
          <w:tcPr>
            <w:tcW w:w="30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0662F5" w14:textId="77777777" w:rsidR="005062DA" w:rsidRDefault="005062DA" w:rsidP="0033067B">
            <w:pPr>
              <w:ind w:left="817" w:hanging="422"/>
              <w:jc w:val="both"/>
            </w:pPr>
            <w:r>
              <w:rPr>
                <w:rFonts w:eastAsia="Times New Roman" w:cs="Times New Roman"/>
                <w:sz w:val="20"/>
              </w:rPr>
              <w:t>ZEMİN DÖŞEMESİ İÇİN BETON KAPLAMA BLOKLARI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0F3197" w14:textId="77777777" w:rsidR="005062DA" w:rsidRDefault="005062DA" w:rsidP="0033067B">
            <w:pPr>
              <w:ind w:right="46"/>
              <w:jc w:val="center"/>
            </w:pPr>
            <w:r>
              <w:rPr>
                <w:rFonts w:eastAsia="Times New Roman" w:cs="Times New Roman"/>
                <w:sz w:val="20"/>
              </w:rPr>
              <w:t>Numune Alma, Deneyler ve Uygunluk Kriterleri</w:t>
            </w: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EE2680" w14:textId="77777777" w:rsidR="005062DA" w:rsidRDefault="005062DA" w:rsidP="0033067B">
            <w:pPr>
              <w:ind w:left="143"/>
            </w:pPr>
            <w:r>
              <w:rPr>
                <w:rFonts w:eastAsia="Times New Roman" w:cs="Times New Roman"/>
                <w:sz w:val="20"/>
              </w:rPr>
              <w:t>TS 2824 EN 1338 Ek- B</w:t>
            </w:r>
          </w:p>
        </w:tc>
      </w:tr>
      <w:tr w:rsidR="005062DA" w14:paraId="73A1453D" w14:textId="77777777" w:rsidTr="0033067B">
        <w:trPr>
          <w:trHeight w:val="496"/>
        </w:trPr>
        <w:tc>
          <w:tcPr>
            <w:tcW w:w="303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4CE0412" w14:textId="77777777" w:rsidR="005062DA" w:rsidRDefault="005062DA" w:rsidP="0033067B"/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EE841" w14:textId="77777777" w:rsidR="005062DA" w:rsidRDefault="005062DA" w:rsidP="0033067B">
            <w:pPr>
              <w:ind w:right="46"/>
              <w:jc w:val="center"/>
            </w:pPr>
            <w:r>
              <w:rPr>
                <w:rFonts w:eastAsia="Times New Roman" w:cs="Times New Roman"/>
                <w:sz w:val="20"/>
              </w:rPr>
              <w:t>Beton Blok Boyutlarının Ölçülmesi Metodu</w:t>
            </w: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0C48E" w14:textId="77777777" w:rsidR="005062DA" w:rsidRDefault="005062DA" w:rsidP="0033067B">
            <w:pPr>
              <w:ind w:left="167"/>
            </w:pPr>
            <w:r>
              <w:rPr>
                <w:rFonts w:eastAsia="Times New Roman" w:cs="Times New Roman"/>
                <w:sz w:val="20"/>
              </w:rPr>
              <w:t>TS 2824 EN 1338 Ek-C</w:t>
            </w:r>
          </w:p>
        </w:tc>
      </w:tr>
      <w:tr w:rsidR="005062DA" w14:paraId="516103C3" w14:textId="77777777" w:rsidTr="0033067B">
        <w:trPr>
          <w:trHeight w:val="493"/>
        </w:trPr>
        <w:tc>
          <w:tcPr>
            <w:tcW w:w="303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CEA2435" w14:textId="77777777" w:rsidR="005062DA" w:rsidRDefault="005062DA" w:rsidP="0033067B"/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BC03A" w14:textId="77777777" w:rsidR="005062DA" w:rsidRDefault="005062DA" w:rsidP="0033067B">
            <w:pPr>
              <w:ind w:right="46"/>
              <w:jc w:val="center"/>
            </w:pPr>
            <w:r>
              <w:rPr>
                <w:rFonts w:eastAsia="Times New Roman" w:cs="Times New Roman"/>
                <w:sz w:val="20"/>
              </w:rPr>
              <w:t>Toplam Su Emme Tayini</w:t>
            </w: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A22AC" w14:textId="77777777" w:rsidR="005062DA" w:rsidRDefault="005062DA" w:rsidP="0033067B">
            <w:pPr>
              <w:ind w:right="37"/>
              <w:jc w:val="center"/>
            </w:pPr>
            <w:r>
              <w:rPr>
                <w:rFonts w:eastAsia="Times New Roman" w:cs="Times New Roman"/>
                <w:sz w:val="20"/>
              </w:rPr>
              <w:t>TS 2824 EN 1338 Ek-E</w:t>
            </w:r>
          </w:p>
        </w:tc>
      </w:tr>
      <w:tr w:rsidR="005062DA" w14:paraId="1442121B" w14:textId="77777777" w:rsidTr="0033067B">
        <w:trPr>
          <w:trHeight w:val="480"/>
        </w:trPr>
        <w:tc>
          <w:tcPr>
            <w:tcW w:w="30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A4388" w14:textId="77777777" w:rsidR="005062DA" w:rsidRDefault="005062DA" w:rsidP="0033067B"/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5D7D43" w14:textId="77777777" w:rsidR="005062DA" w:rsidRDefault="005062DA" w:rsidP="0033067B">
            <w:pPr>
              <w:ind w:right="56"/>
              <w:jc w:val="center"/>
            </w:pPr>
            <w:r>
              <w:rPr>
                <w:rFonts w:eastAsia="Times New Roman" w:cs="Times New Roman"/>
                <w:sz w:val="20"/>
              </w:rPr>
              <w:t>Yarmada Çekme Dayanımın Ölçülmesi</w:t>
            </w: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9B70C6" w14:textId="77777777" w:rsidR="005062DA" w:rsidRDefault="005062DA" w:rsidP="0033067B">
            <w:pPr>
              <w:ind w:right="51"/>
              <w:jc w:val="center"/>
            </w:pPr>
            <w:r>
              <w:rPr>
                <w:rFonts w:eastAsia="Times New Roman" w:cs="Times New Roman"/>
                <w:sz w:val="20"/>
              </w:rPr>
              <w:t>TS 2824 EN 1338 Ek-F</w:t>
            </w:r>
          </w:p>
        </w:tc>
      </w:tr>
      <w:tr w:rsidR="005062DA" w14:paraId="0E1403E4" w14:textId="77777777" w:rsidTr="0033067B">
        <w:trPr>
          <w:trHeight w:val="317"/>
        </w:trPr>
        <w:tc>
          <w:tcPr>
            <w:tcW w:w="30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D55CC" w14:textId="77777777" w:rsidR="005062DA" w:rsidRDefault="005062DA" w:rsidP="0033067B">
            <w:pPr>
              <w:ind w:left="151"/>
            </w:pPr>
            <w:r>
              <w:rPr>
                <w:rFonts w:eastAsia="Times New Roman" w:cs="Times New Roman"/>
                <w:sz w:val="20"/>
              </w:rPr>
              <w:t>KİL KAGİR BİRİMLER (TUĞLALAR)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15199" w14:textId="77777777" w:rsidR="005062DA" w:rsidRDefault="005062DA" w:rsidP="0033067B">
            <w:pPr>
              <w:ind w:right="56"/>
              <w:jc w:val="center"/>
            </w:pPr>
            <w:r>
              <w:rPr>
                <w:rFonts w:eastAsia="Times New Roman" w:cs="Times New Roman"/>
                <w:sz w:val="20"/>
              </w:rPr>
              <w:t>Numune Alma</w:t>
            </w: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40FEE" w14:textId="77777777" w:rsidR="005062DA" w:rsidRDefault="005062DA" w:rsidP="0033067B">
            <w:pPr>
              <w:ind w:right="46"/>
              <w:jc w:val="center"/>
            </w:pPr>
            <w:r>
              <w:rPr>
                <w:rFonts w:eastAsia="Times New Roman" w:cs="Times New Roman"/>
                <w:sz w:val="20"/>
              </w:rPr>
              <w:t>TS EN 771-1+A1 Ek A</w:t>
            </w:r>
          </w:p>
        </w:tc>
      </w:tr>
      <w:tr w:rsidR="005062DA" w14:paraId="35E67293" w14:textId="77777777" w:rsidTr="0033067B">
        <w:trPr>
          <w:trHeight w:val="490"/>
        </w:trPr>
        <w:tc>
          <w:tcPr>
            <w:tcW w:w="303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0E600EB" w14:textId="77777777" w:rsidR="005062DA" w:rsidRDefault="005062DA" w:rsidP="0033067B"/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E0EF7" w14:textId="77777777" w:rsidR="005062DA" w:rsidRDefault="005062DA" w:rsidP="0033067B">
            <w:pPr>
              <w:ind w:right="50"/>
              <w:jc w:val="center"/>
            </w:pPr>
            <w:r>
              <w:rPr>
                <w:rFonts w:eastAsia="Times New Roman" w:cs="Times New Roman"/>
                <w:sz w:val="20"/>
              </w:rPr>
              <w:t>Soğuk Su Emilimi İle Kil ve Silis Kumtaşı Kagir Birimlerin Su Emme Tayini</w:t>
            </w: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0DA2B" w14:textId="77777777" w:rsidR="005062DA" w:rsidRDefault="005062DA" w:rsidP="0033067B">
            <w:pPr>
              <w:ind w:left="105"/>
            </w:pPr>
            <w:r>
              <w:rPr>
                <w:rFonts w:eastAsia="Times New Roman" w:cs="Times New Roman"/>
                <w:sz w:val="20"/>
              </w:rPr>
              <w:t>TS EN 771-1+A1/TS EN</w:t>
            </w:r>
          </w:p>
          <w:p w14:paraId="48CE858E" w14:textId="77777777" w:rsidR="005062DA" w:rsidRDefault="005062DA" w:rsidP="0033067B">
            <w:pPr>
              <w:ind w:right="70"/>
              <w:jc w:val="center"/>
            </w:pPr>
            <w:r>
              <w:rPr>
                <w:rFonts w:eastAsia="Times New Roman" w:cs="Times New Roman"/>
                <w:sz w:val="20"/>
              </w:rPr>
              <w:t>772-21</w:t>
            </w:r>
          </w:p>
        </w:tc>
      </w:tr>
      <w:tr w:rsidR="005062DA" w14:paraId="22E3436D" w14:textId="77777777" w:rsidTr="0033067B">
        <w:trPr>
          <w:trHeight w:val="490"/>
        </w:trPr>
        <w:tc>
          <w:tcPr>
            <w:tcW w:w="303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4C65102" w14:textId="77777777" w:rsidR="005062DA" w:rsidRDefault="005062DA" w:rsidP="0033067B"/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EB13D" w14:textId="77777777" w:rsidR="005062DA" w:rsidRDefault="005062DA" w:rsidP="0033067B">
            <w:pPr>
              <w:ind w:right="70"/>
              <w:jc w:val="center"/>
            </w:pPr>
            <w:r>
              <w:rPr>
                <w:rFonts w:eastAsia="Times New Roman" w:cs="Times New Roman"/>
                <w:sz w:val="20"/>
              </w:rPr>
              <w:t>Basınç Dayanımının Tayini</w:t>
            </w: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24022" w14:textId="77777777" w:rsidR="005062DA" w:rsidRDefault="005062DA" w:rsidP="0033067B">
            <w:pPr>
              <w:ind w:left="-5"/>
              <w:jc w:val="center"/>
            </w:pPr>
            <w:r>
              <w:rPr>
                <w:rFonts w:eastAsia="Times New Roman" w:cs="Times New Roman"/>
                <w:sz w:val="20"/>
              </w:rPr>
              <w:t>TS EN 772-1 : 2011+A1/TS EN 771-1+A1</w:t>
            </w:r>
          </w:p>
        </w:tc>
      </w:tr>
      <w:tr w:rsidR="005062DA" w14:paraId="70237EB8" w14:textId="77777777" w:rsidTr="0033067B">
        <w:trPr>
          <w:trHeight w:val="495"/>
        </w:trPr>
        <w:tc>
          <w:tcPr>
            <w:tcW w:w="303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39E75BB" w14:textId="77777777" w:rsidR="005062DA" w:rsidRDefault="005062DA" w:rsidP="0033067B"/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74532" w14:textId="77777777" w:rsidR="005062DA" w:rsidRDefault="005062DA" w:rsidP="0033067B">
            <w:pPr>
              <w:ind w:left="2181" w:hanging="1886"/>
            </w:pPr>
            <w:r>
              <w:rPr>
                <w:rFonts w:eastAsia="Times New Roman" w:cs="Times New Roman"/>
                <w:sz w:val="20"/>
              </w:rPr>
              <w:t>Kagir Birimlerin Net ve Brüt Yoğunluğu (Doğal Taşlar Hariç)</w:t>
            </w: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68D32" w14:textId="77777777" w:rsidR="005062DA" w:rsidRDefault="005062DA" w:rsidP="0033067B">
            <w:pPr>
              <w:ind w:right="70"/>
              <w:jc w:val="center"/>
            </w:pPr>
            <w:r>
              <w:rPr>
                <w:rFonts w:eastAsia="Times New Roman" w:cs="Times New Roman"/>
                <w:sz w:val="20"/>
              </w:rPr>
              <w:t>TS EN 772-13</w:t>
            </w:r>
          </w:p>
        </w:tc>
      </w:tr>
      <w:tr w:rsidR="005062DA" w14:paraId="4094A543" w14:textId="77777777" w:rsidTr="0033067B">
        <w:trPr>
          <w:trHeight w:val="298"/>
        </w:trPr>
        <w:tc>
          <w:tcPr>
            <w:tcW w:w="303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CC14498" w14:textId="77777777" w:rsidR="005062DA" w:rsidRDefault="005062DA" w:rsidP="0033067B"/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1367D" w14:textId="77777777" w:rsidR="005062DA" w:rsidRDefault="005062DA" w:rsidP="0033067B">
            <w:pPr>
              <w:ind w:right="80"/>
              <w:jc w:val="center"/>
            </w:pPr>
            <w:r>
              <w:rPr>
                <w:rFonts w:eastAsia="Times New Roman" w:cs="Times New Roman"/>
                <w:sz w:val="20"/>
              </w:rPr>
              <w:t>Kuru Kütlenin Tayini</w:t>
            </w: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426E3" w14:textId="77777777" w:rsidR="005062DA" w:rsidRDefault="005062DA" w:rsidP="0033067B">
            <w:pPr>
              <w:ind w:left="81"/>
            </w:pPr>
            <w:r>
              <w:rPr>
                <w:rFonts w:eastAsia="Times New Roman" w:cs="Times New Roman"/>
                <w:sz w:val="20"/>
              </w:rPr>
              <w:t>TS EN 772-13 Madde 7.1</w:t>
            </w:r>
          </w:p>
        </w:tc>
      </w:tr>
      <w:tr w:rsidR="005062DA" w14:paraId="3CB947B1" w14:textId="77777777" w:rsidTr="0033067B">
        <w:trPr>
          <w:trHeight w:val="298"/>
        </w:trPr>
        <w:tc>
          <w:tcPr>
            <w:tcW w:w="303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194CA2B" w14:textId="77777777" w:rsidR="005062DA" w:rsidRDefault="005062DA" w:rsidP="0033067B"/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C8A64" w14:textId="77777777" w:rsidR="005062DA" w:rsidRDefault="005062DA" w:rsidP="0033067B">
            <w:pPr>
              <w:ind w:right="80"/>
              <w:jc w:val="center"/>
            </w:pPr>
            <w:r>
              <w:rPr>
                <w:rFonts w:eastAsia="Times New Roman" w:cs="Times New Roman"/>
                <w:sz w:val="20"/>
              </w:rPr>
              <w:t>Boyutların Tayini</w:t>
            </w: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61611" w14:textId="77777777" w:rsidR="005062DA" w:rsidRDefault="005062DA" w:rsidP="0033067B">
            <w:pPr>
              <w:ind w:right="75"/>
              <w:jc w:val="center"/>
            </w:pPr>
            <w:r>
              <w:rPr>
                <w:rFonts w:eastAsia="Times New Roman" w:cs="Times New Roman"/>
                <w:sz w:val="20"/>
              </w:rPr>
              <w:t>TS EN 772-16</w:t>
            </w:r>
          </w:p>
        </w:tc>
      </w:tr>
      <w:tr w:rsidR="005062DA" w14:paraId="63EE907B" w14:textId="77777777" w:rsidTr="0033067B">
        <w:trPr>
          <w:trHeight w:val="485"/>
        </w:trPr>
        <w:tc>
          <w:tcPr>
            <w:tcW w:w="30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03003" w14:textId="77777777" w:rsidR="005062DA" w:rsidRDefault="005062DA" w:rsidP="0033067B"/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3EAD58" w14:textId="77777777" w:rsidR="005062DA" w:rsidRDefault="005062DA" w:rsidP="0033067B">
            <w:pPr>
              <w:ind w:right="75"/>
              <w:jc w:val="center"/>
            </w:pPr>
            <w:r>
              <w:rPr>
                <w:rFonts w:eastAsia="Times New Roman" w:cs="Times New Roman"/>
                <w:sz w:val="20"/>
              </w:rPr>
              <w:t>Yüzey Düzlüğünün Tayini</w:t>
            </w: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CE309" w14:textId="77777777" w:rsidR="005062DA" w:rsidRDefault="005062DA" w:rsidP="0033067B">
            <w:pPr>
              <w:ind w:left="839" w:hanging="816"/>
            </w:pPr>
            <w:r>
              <w:rPr>
                <w:rFonts w:eastAsia="Times New Roman" w:cs="Times New Roman"/>
                <w:sz w:val="20"/>
              </w:rPr>
              <w:t>TS EN 772-20 TS EN 77220/A1</w:t>
            </w:r>
          </w:p>
        </w:tc>
      </w:tr>
      <w:tr w:rsidR="005062DA" w14:paraId="28A69EED" w14:textId="77777777" w:rsidTr="0033067B">
        <w:trPr>
          <w:trHeight w:val="499"/>
        </w:trPr>
        <w:tc>
          <w:tcPr>
            <w:tcW w:w="30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9B213" w14:textId="77777777" w:rsidR="005062DA" w:rsidRDefault="005062DA" w:rsidP="0033067B">
            <w:pPr>
              <w:ind w:right="58"/>
              <w:jc w:val="center"/>
            </w:pPr>
            <w:r>
              <w:rPr>
                <w:rFonts w:eastAsia="Times New Roman" w:cs="Times New Roman"/>
              </w:rPr>
              <w:t>TERRAZO KAROLAR İÇ</w:t>
            </w:r>
          </w:p>
          <w:p w14:paraId="24A15241" w14:textId="77777777" w:rsidR="005062DA" w:rsidRDefault="005062DA" w:rsidP="0033067B">
            <w:pPr>
              <w:ind w:right="63"/>
              <w:jc w:val="center"/>
            </w:pPr>
            <w:r>
              <w:rPr>
                <w:rFonts w:eastAsia="Times New Roman" w:cs="Times New Roman"/>
                <w:sz w:val="20"/>
              </w:rPr>
              <w:t>MEKANLARDA KULLANIM İÇİN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D48CD" w14:textId="77777777" w:rsidR="005062DA" w:rsidRDefault="005062DA" w:rsidP="0033067B">
            <w:pPr>
              <w:ind w:right="89"/>
              <w:jc w:val="center"/>
            </w:pPr>
            <w:r>
              <w:rPr>
                <w:rFonts w:eastAsia="Times New Roman" w:cs="Times New Roman"/>
                <w:sz w:val="20"/>
              </w:rPr>
              <w:t>Kırılma Dayanımının ve Kırılma Yükünün Ölçülmesi</w:t>
            </w: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EBB5C" w14:textId="77777777" w:rsidR="005062DA" w:rsidRDefault="005062DA" w:rsidP="0033067B">
            <w:pPr>
              <w:ind w:left="753" w:hanging="538"/>
            </w:pPr>
            <w:r>
              <w:rPr>
                <w:rFonts w:eastAsia="Times New Roman" w:cs="Times New Roman"/>
                <w:sz w:val="20"/>
              </w:rPr>
              <w:t>TS 213-1 EN 13748-1 Mad.5.5</w:t>
            </w:r>
          </w:p>
        </w:tc>
      </w:tr>
      <w:tr w:rsidR="005062DA" w14:paraId="6738D9D5" w14:textId="77777777" w:rsidTr="0033067B">
        <w:trPr>
          <w:trHeight w:val="495"/>
        </w:trPr>
        <w:tc>
          <w:tcPr>
            <w:tcW w:w="303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B2BB028" w14:textId="77777777" w:rsidR="005062DA" w:rsidRDefault="005062DA" w:rsidP="0033067B"/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11C200" w14:textId="77777777" w:rsidR="005062DA" w:rsidRDefault="005062DA" w:rsidP="0033067B">
            <w:pPr>
              <w:ind w:right="94"/>
              <w:jc w:val="center"/>
            </w:pPr>
            <w:r>
              <w:rPr>
                <w:rFonts w:eastAsia="Times New Roman" w:cs="Times New Roman"/>
                <w:sz w:val="20"/>
              </w:rPr>
              <w:t>Numune Alma</w:t>
            </w: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C612E" w14:textId="77777777" w:rsidR="005062DA" w:rsidRDefault="005062DA" w:rsidP="0033067B">
            <w:pPr>
              <w:ind w:right="48"/>
              <w:jc w:val="center"/>
            </w:pPr>
            <w:r>
              <w:rPr>
                <w:rFonts w:eastAsia="Times New Roman" w:cs="Times New Roman"/>
                <w:sz w:val="20"/>
              </w:rPr>
              <w:t>TS 213-1 EN 13748-1 Madde 5. I</w:t>
            </w:r>
          </w:p>
        </w:tc>
      </w:tr>
      <w:tr w:rsidR="005062DA" w14:paraId="48ECC6A4" w14:textId="77777777" w:rsidTr="0033067B">
        <w:trPr>
          <w:trHeight w:val="492"/>
        </w:trPr>
        <w:tc>
          <w:tcPr>
            <w:tcW w:w="303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B099C18" w14:textId="77777777" w:rsidR="005062DA" w:rsidRDefault="005062DA" w:rsidP="0033067B"/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B604C9" w14:textId="77777777" w:rsidR="005062DA" w:rsidRDefault="005062DA" w:rsidP="0033067B">
            <w:pPr>
              <w:ind w:right="94"/>
              <w:jc w:val="center"/>
            </w:pPr>
            <w:r>
              <w:rPr>
                <w:rFonts w:eastAsia="Times New Roman" w:cs="Times New Roman"/>
                <w:sz w:val="20"/>
              </w:rPr>
              <w:t>Boyut Sapmaları</w:t>
            </w:r>
          </w:p>
          <w:p w14:paraId="03E2521D" w14:textId="77777777" w:rsidR="005062DA" w:rsidRDefault="005062DA" w:rsidP="0033067B">
            <w:pPr>
              <w:ind w:left="4317"/>
            </w:pPr>
            <w:r>
              <w:rPr>
                <w:noProof/>
              </w:rPr>
              <w:drawing>
                <wp:inline distT="0" distB="0" distL="0" distR="0" wp14:anchorId="083ED9E9" wp14:editId="6E3A64F5">
                  <wp:extent cx="3047" cy="3049"/>
                  <wp:effectExtent l="0" t="0" r="0" b="0"/>
                  <wp:docPr id="23937" name="Picture 23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37" name="Picture 2393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4D3C4" w14:textId="77777777" w:rsidR="005062DA" w:rsidRDefault="005062DA" w:rsidP="0033067B">
            <w:pPr>
              <w:ind w:left="657" w:hanging="446"/>
              <w:jc w:val="both"/>
            </w:pPr>
            <w:r>
              <w:rPr>
                <w:rFonts w:eastAsia="Times New Roman" w:cs="Times New Roman"/>
                <w:sz w:val="20"/>
              </w:rPr>
              <w:t>TS 213-1 EN 13748-1 Madde 5.2</w:t>
            </w:r>
          </w:p>
        </w:tc>
      </w:tr>
      <w:tr w:rsidR="005062DA" w14:paraId="3FBE7297" w14:textId="77777777" w:rsidTr="0033067B">
        <w:trPr>
          <w:trHeight w:val="485"/>
        </w:trPr>
        <w:tc>
          <w:tcPr>
            <w:tcW w:w="30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D6383" w14:textId="77777777" w:rsidR="005062DA" w:rsidRDefault="005062DA" w:rsidP="0033067B"/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2F5B93" w14:textId="77777777" w:rsidR="005062DA" w:rsidRDefault="005062DA" w:rsidP="0033067B">
            <w:pPr>
              <w:ind w:right="99"/>
              <w:jc w:val="center"/>
            </w:pPr>
            <w:r>
              <w:rPr>
                <w:rFonts w:eastAsia="Times New Roman" w:cs="Times New Roman"/>
                <w:sz w:val="20"/>
              </w:rPr>
              <w:t>Kenarların Doğrultudan Sapması</w:t>
            </w: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8FF14" w14:textId="77777777" w:rsidR="005062DA" w:rsidRDefault="005062DA" w:rsidP="0033067B">
            <w:pPr>
              <w:ind w:left="657" w:hanging="451"/>
              <w:jc w:val="both"/>
            </w:pPr>
            <w:r>
              <w:rPr>
                <w:rFonts w:eastAsia="Times New Roman" w:cs="Times New Roman"/>
                <w:sz w:val="20"/>
              </w:rPr>
              <w:t>TS 213-1 EN 13748-1 Madde 5.3</w:t>
            </w:r>
          </w:p>
        </w:tc>
      </w:tr>
    </w:tbl>
    <w:p w14:paraId="7C72BD99" w14:textId="77777777" w:rsidR="005062DA" w:rsidRDefault="005062DA" w:rsidP="000C20E1">
      <w:pPr>
        <w:jc w:val="right"/>
        <w:rPr>
          <w:rFonts w:cs="Times New Roman"/>
          <w:b/>
          <w:sz w:val="20"/>
          <w:szCs w:val="20"/>
        </w:rPr>
      </w:pPr>
    </w:p>
    <w:p w14:paraId="395EE1B4" w14:textId="77777777" w:rsidR="005062DA" w:rsidRDefault="005062DA" w:rsidP="000C20E1">
      <w:pPr>
        <w:jc w:val="right"/>
        <w:rPr>
          <w:rFonts w:cs="Times New Roman"/>
          <w:b/>
          <w:sz w:val="20"/>
          <w:szCs w:val="20"/>
        </w:rPr>
      </w:pPr>
    </w:p>
    <w:tbl>
      <w:tblPr>
        <w:tblStyle w:val="TableGrid"/>
        <w:tblpPr w:vertAnchor="text" w:tblpX="-60"/>
        <w:tblOverlap w:val="never"/>
        <w:tblW w:w="10206" w:type="dxa"/>
        <w:tblInd w:w="0" w:type="dxa"/>
        <w:tblCellMar>
          <w:top w:w="27" w:type="dxa"/>
          <w:right w:w="9" w:type="dxa"/>
        </w:tblCellMar>
        <w:tblLook w:val="04A0" w:firstRow="1" w:lastRow="0" w:firstColumn="1" w:lastColumn="0" w:noHBand="0" w:noVBand="1"/>
      </w:tblPr>
      <w:tblGrid>
        <w:gridCol w:w="2901"/>
        <w:gridCol w:w="4927"/>
        <w:gridCol w:w="2378"/>
      </w:tblGrid>
      <w:tr w:rsidR="005062DA" w14:paraId="4D16719F" w14:textId="77777777" w:rsidTr="0033067B">
        <w:trPr>
          <w:trHeight w:val="725"/>
        </w:trPr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8AF2F4" w14:textId="1348ED16" w:rsidR="005062DA" w:rsidRDefault="005062DA" w:rsidP="0033067B">
            <w:pPr>
              <w:ind w:right="13"/>
              <w:jc w:val="center"/>
            </w:pPr>
            <w:r w:rsidRPr="007B75E3">
              <w:rPr>
                <w:b/>
                <w:sz w:val="22"/>
                <w:szCs w:val="22"/>
              </w:rPr>
              <w:lastRenderedPageBreak/>
              <w:t>Üzerinde Deney Yapılacak Ürün yada Malzeme</w:t>
            </w:r>
          </w:p>
        </w:tc>
        <w:tc>
          <w:tcPr>
            <w:tcW w:w="4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73D07" w14:textId="59A8C9D5" w:rsidR="005062DA" w:rsidRDefault="005062DA" w:rsidP="0033067B">
            <w:pPr>
              <w:ind w:right="51"/>
              <w:jc w:val="center"/>
            </w:pPr>
            <w:r w:rsidRPr="007B75E3">
              <w:rPr>
                <w:b/>
                <w:sz w:val="22"/>
                <w:szCs w:val="22"/>
              </w:rPr>
              <w:t>Deneyin Adı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4EA8A" w14:textId="1F5EDE2D" w:rsidR="005062DA" w:rsidRDefault="005062DA" w:rsidP="0033067B">
            <w:pPr>
              <w:ind w:right="35"/>
              <w:jc w:val="center"/>
            </w:pPr>
            <w:r w:rsidRPr="007B75E3">
              <w:rPr>
                <w:b/>
                <w:sz w:val="22"/>
                <w:szCs w:val="22"/>
              </w:rPr>
              <w:t>Kullanılan Ulusal veya Uluslararası Standart numarası ve tarihi</w:t>
            </w:r>
          </w:p>
        </w:tc>
      </w:tr>
      <w:tr w:rsidR="005062DA" w14:paraId="5EF79BEE" w14:textId="77777777" w:rsidTr="0033067B">
        <w:trPr>
          <w:trHeight w:val="493"/>
        </w:trPr>
        <w:tc>
          <w:tcPr>
            <w:tcW w:w="29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11B128" w14:textId="77777777" w:rsidR="005062DA" w:rsidRDefault="005062DA" w:rsidP="0033067B">
            <w:pPr>
              <w:ind w:right="13"/>
              <w:jc w:val="center"/>
            </w:pPr>
            <w:r>
              <w:rPr>
                <w:rFonts w:eastAsia="Times New Roman" w:cs="Times New Roman"/>
                <w:sz w:val="20"/>
              </w:rPr>
              <w:t>TERRAZO KAROLAR İÇ</w:t>
            </w:r>
          </w:p>
          <w:p w14:paraId="4EC647E9" w14:textId="77777777" w:rsidR="005062DA" w:rsidRDefault="005062DA" w:rsidP="0033067B">
            <w:pPr>
              <w:ind w:right="8"/>
              <w:jc w:val="center"/>
            </w:pPr>
            <w:r>
              <w:rPr>
                <w:rFonts w:eastAsia="Times New Roman" w:cs="Times New Roman"/>
                <w:sz w:val="20"/>
              </w:rPr>
              <w:t>MEKANLARDA KULLANIM İÇİN</w:t>
            </w:r>
          </w:p>
        </w:tc>
        <w:tc>
          <w:tcPr>
            <w:tcW w:w="4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C1A391" w14:textId="77777777" w:rsidR="005062DA" w:rsidRDefault="005062DA" w:rsidP="0033067B">
            <w:pPr>
              <w:ind w:right="56"/>
              <w:jc w:val="center"/>
            </w:pPr>
            <w:r>
              <w:rPr>
                <w:rFonts w:eastAsia="Times New Roman" w:cs="Times New Roman"/>
                <w:sz w:val="20"/>
              </w:rPr>
              <w:t>Üst Yüzeyin Düzlükten Sapması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CB70F" w14:textId="7D87F859" w:rsidR="005062DA" w:rsidRDefault="005062DA" w:rsidP="00536C47">
            <w:pPr>
              <w:ind w:left="679" w:hanging="451"/>
              <w:jc w:val="center"/>
            </w:pPr>
            <w:r>
              <w:rPr>
                <w:rFonts w:eastAsia="Times New Roman" w:cs="Times New Roman"/>
                <w:sz w:val="20"/>
              </w:rPr>
              <w:t>TS</w:t>
            </w:r>
            <w:r w:rsidR="00536C47">
              <w:rPr>
                <w:rFonts w:eastAsia="Times New Roman" w:cs="Times New Roman"/>
                <w:sz w:val="20"/>
              </w:rPr>
              <w:t xml:space="preserve"> </w:t>
            </w:r>
            <w:r>
              <w:rPr>
                <w:rFonts w:eastAsia="Times New Roman" w:cs="Times New Roman"/>
                <w:sz w:val="20"/>
              </w:rPr>
              <w:t>213-1 EN 13748-1 Madde 5,4</w:t>
            </w:r>
          </w:p>
        </w:tc>
      </w:tr>
      <w:tr w:rsidR="005062DA" w14:paraId="0773F4C1" w14:textId="77777777" w:rsidTr="0033067B">
        <w:trPr>
          <w:trHeight w:val="499"/>
        </w:trPr>
        <w:tc>
          <w:tcPr>
            <w:tcW w:w="29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5DF5D" w14:textId="77777777" w:rsidR="005062DA" w:rsidRDefault="005062DA" w:rsidP="0033067B"/>
        </w:tc>
        <w:tc>
          <w:tcPr>
            <w:tcW w:w="4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6CDD3" w14:textId="77777777" w:rsidR="005062DA" w:rsidRDefault="005062DA" w:rsidP="0033067B">
            <w:pPr>
              <w:ind w:right="41"/>
              <w:jc w:val="center"/>
            </w:pPr>
            <w:r>
              <w:rPr>
                <w:rFonts w:eastAsia="Times New Roman" w:cs="Times New Roman"/>
                <w:sz w:val="20"/>
              </w:rPr>
              <w:t>Su Emme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2E5BB" w14:textId="77777777" w:rsidR="005062DA" w:rsidRDefault="005062DA" w:rsidP="00536C47">
            <w:pPr>
              <w:ind w:left="679" w:hanging="451"/>
              <w:jc w:val="center"/>
            </w:pPr>
            <w:r>
              <w:rPr>
                <w:rFonts w:eastAsia="Times New Roman" w:cs="Times New Roman"/>
                <w:sz w:val="20"/>
              </w:rPr>
              <w:t>TS 213-1 EN 13748-1 Madde 5.8</w:t>
            </w:r>
          </w:p>
        </w:tc>
      </w:tr>
      <w:tr w:rsidR="005062DA" w14:paraId="674F2560" w14:textId="77777777" w:rsidTr="0033067B">
        <w:trPr>
          <w:trHeight w:val="490"/>
        </w:trPr>
        <w:tc>
          <w:tcPr>
            <w:tcW w:w="29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813DF9" w14:textId="2A418AB5" w:rsidR="005062DA" w:rsidRDefault="005062DA" w:rsidP="0033067B">
            <w:pPr>
              <w:ind w:right="4"/>
              <w:jc w:val="center"/>
            </w:pPr>
            <w:r>
              <w:rPr>
                <w:rFonts w:eastAsia="Times New Roman" w:cs="Times New Roman"/>
                <w:sz w:val="20"/>
              </w:rPr>
              <w:t>TERRAZO KAROLAR DIŞ</w:t>
            </w:r>
          </w:p>
          <w:p w14:paraId="2733333B" w14:textId="77777777" w:rsidR="005062DA" w:rsidRDefault="005062DA" w:rsidP="0033067B">
            <w:pPr>
              <w:ind w:right="4"/>
              <w:jc w:val="center"/>
            </w:pPr>
            <w:r>
              <w:rPr>
                <w:rFonts w:eastAsia="Times New Roman" w:cs="Times New Roman"/>
                <w:sz w:val="20"/>
              </w:rPr>
              <w:t>MEKANLARDA KULLANIM İÇİN</w:t>
            </w:r>
          </w:p>
        </w:tc>
        <w:tc>
          <w:tcPr>
            <w:tcW w:w="4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4113A1" w14:textId="77777777" w:rsidR="005062DA" w:rsidRDefault="005062DA" w:rsidP="0033067B">
            <w:pPr>
              <w:ind w:right="51"/>
              <w:jc w:val="center"/>
            </w:pPr>
            <w:r>
              <w:rPr>
                <w:rFonts w:eastAsia="Times New Roman" w:cs="Times New Roman"/>
                <w:sz w:val="20"/>
              </w:rPr>
              <w:t>Numune Alma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B0658" w14:textId="77777777" w:rsidR="005062DA" w:rsidRDefault="005062DA" w:rsidP="00536C47">
            <w:pPr>
              <w:ind w:left="679" w:hanging="451"/>
              <w:jc w:val="center"/>
            </w:pPr>
            <w:r>
              <w:rPr>
                <w:rFonts w:eastAsia="Times New Roman" w:cs="Times New Roman"/>
                <w:sz w:val="20"/>
              </w:rPr>
              <w:t>TS 213-2 EN 13748-1 Madde 5. I</w:t>
            </w:r>
          </w:p>
        </w:tc>
      </w:tr>
      <w:tr w:rsidR="005062DA" w14:paraId="424632EC" w14:textId="77777777" w:rsidTr="0033067B">
        <w:trPr>
          <w:trHeight w:val="495"/>
        </w:trPr>
        <w:tc>
          <w:tcPr>
            <w:tcW w:w="29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259B1AF" w14:textId="77777777" w:rsidR="005062DA" w:rsidRDefault="005062DA" w:rsidP="0033067B"/>
        </w:tc>
        <w:tc>
          <w:tcPr>
            <w:tcW w:w="4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02704D" w14:textId="77777777" w:rsidR="005062DA" w:rsidRDefault="005062DA" w:rsidP="0033067B">
            <w:pPr>
              <w:ind w:right="51"/>
              <w:jc w:val="center"/>
            </w:pPr>
            <w:r>
              <w:rPr>
                <w:rFonts w:eastAsia="Times New Roman" w:cs="Times New Roman"/>
                <w:sz w:val="20"/>
              </w:rPr>
              <w:t>Boyut Sapmaları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AF8C3" w14:textId="77777777" w:rsidR="005062DA" w:rsidRDefault="005062DA" w:rsidP="0033067B">
            <w:pPr>
              <w:ind w:left="684" w:hanging="456"/>
            </w:pPr>
            <w:r>
              <w:rPr>
                <w:rFonts w:eastAsia="Times New Roman" w:cs="Times New Roman"/>
                <w:sz w:val="20"/>
              </w:rPr>
              <w:t>TS 213-2 EN 13748-2 Madde 5.2</w:t>
            </w:r>
          </w:p>
        </w:tc>
      </w:tr>
      <w:tr w:rsidR="005062DA" w14:paraId="4CA5B357" w14:textId="77777777" w:rsidTr="0033067B">
        <w:trPr>
          <w:trHeight w:val="495"/>
        </w:trPr>
        <w:tc>
          <w:tcPr>
            <w:tcW w:w="29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A1C58A9" w14:textId="77777777" w:rsidR="005062DA" w:rsidRDefault="005062DA" w:rsidP="0033067B"/>
        </w:tc>
        <w:tc>
          <w:tcPr>
            <w:tcW w:w="4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20577" w14:textId="77777777" w:rsidR="005062DA" w:rsidRDefault="005062DA" w:rsidP="0033067B">
            <w:pPr>
              <w:ind w:right="51"/>
              <w:jc w:val="center"/>
            </w:pPr>
            <w:r>
              <w:rPr>
                <w:rFonts w:eastAsia="Times New Roman" w:cs="Times New Roman"/>
                <w:sz w:val="20"/>
              </w:rPr>
              <w:t>Kenarların Doğruluktan Sapması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8774E" w14:textId="77777777" w:rsidR="005062DA" w:rsidRDefault="005062DA" w:rsidP="0033067B">
            <w:pPr>
              <w:jc w:val="center"/>
            </w:pPr>
            <w:r>
              <w:rPr>
                <w:rFonts w:eastAsia="Times New Roman" w:cs="Times New Roman"/>
                <w:sz w:val="20"/>
              </w:rPr>
              <w:t>TS 213-2 EN 13748-2 Madde 5.3</w:t>
            </w:r>
          </w:p>
        </w:tc>
      </w:tr>
      <w:tr w:rsidR="005062DA" w14:paraId="3097299E" w14:textId="77777777" w:rsidTr="0033067B">
        <w:trPr>
          <w:trHeight w:val="492"/>
        </w:trPr>
        <w:tc>
          <w:tcPr>
            <w:tcW w:w="29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BDDFFCD" w14:textId="77777777" w:rsidR="005062DA" w:rsidRDefault="005062DA" w:rsidP="0033067B"/>
        </w:tc>
        <w:tc>
          <w:tcPr>
            <w:tcW w:w="4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AB243A" w14:textId="77777777" w:rsidR="005062DA" w:rsidRDefault="005062DA" w:rsidP="0033067B">
            <w:pPr>
              <w:ind w:right="56"/>
              <w:jc w:val="center"/>
            </w:pPr>
            <w:r>
              <w:rPr>
                <w:rFonts w:eastAsia="Times New Roman" w:cs="Times New Roman"/>
                <w:sz w:val="20"/>
              </w:rPr>
              <w:t>Üst Yüzeyin Düzlükten Sapması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9AD38" w14:textId="77777777" w:rsidR="005062DA" w:rsidRDefault="005062DA" w:rsidP="0033067B">
            <w:pPr>
              <w:ind w:right="1"/>
              <w:jc w:val="center"/>
            </w:pPr>
            <w:r>
              <w:rPr>
                <w:rFonts w:eastAsia="Times New Roman" w:cs="Times New Roman"/>
                <w:sz w:val="20"/>
              </w:rPr>
              <w:t>TS 213-2 EN 13748-2 Madde 5.4</w:t>
            </w:r>
          </w:p>
        </w:tc>
      </w:tr>
      <w:tr w:rsidR="005062DA" w14:paraId="59F119D7" w14:textId="77777777" w:rsidTr="0033067B">
        <w:trPr>
          <w:trHeight w:val="493"/>
        </w:trPr>
        <w:tc>
          <w:tcPr>
            <w:tcW w:w="29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22457EF" w14:textId="77777777" w:rsidR="005062DA" w:rsidRDefault="005062DA" w:rsidP="0033067B"/>
        </w:tc>
        <w:tc>
          <w:tcPr>
            <w:tcW w:w="4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E34E1" w14:textId="77777777" w:rsidR="005062DA" w:rsidRDefault="005062DA" w:rsidP="0033067B">
            <w:pPr>
              <w:ind w:right="51"/>
              <w:jc w:val="center"/>
            </w:pPr>
            <w:r>
              <w:rPr>
                <w:rFonts w:eastAsia="Times New Roman" w:cs="Times New Roman"/>
                <w:sz w:val="20"/>
              </w:rPr>
              <w:t>Kırılma Dayanımının ve Kırılma Yükünün Ölçülmesi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F7966" w14:textId="77777777" w:rsidR="005062DA" w:rsidRDefault="005062DA" w:rsidP="0033067B">
            <w:pPr>
              <w:ind w:left="679" w:hanging="446"/>
            </w:pPr>
            <w:r>
              <w:rPr>
                <w:rFonts w:eastAsia="Times New Roman" w:cs="Times New Roman"/>
                <w:sz w:val="20"/>
              </w:rPr>
              <w:t>TS 213-2 EN 13748-2 Madde 5.5</w:t>
            </w:r>
          </w:p>
        </w:tc>
      </w:tr>
      <w:tr w:rsidR="005062DA" w14:paraId="223BD367" w14:textId="77777777" w:rsidTr="0033067B">
        <w:trPr>
          <w:trHeight w:val="490"/>
        </w:trPr>
        <w:tc>
          <w:tcPr>
            <w:tcW w:w="29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93A81" w14:textId="77777777" w:rsidR="005062DA" w:rsidRDefault="005062DA" w:rsidP="0033067B"/>
        </w:tc>
        <w:tc>
          <w:tcPr>
            <w:tcW w:w="4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C621D4" w14:textId="77777777" w:rsidR="005062DA" w:rsidRDefault="005062DA" w:rsidP="0033067B">
            <w:pPr>
              <w:ind w:right="37"/>
              <w:jc w:val="center"/>
            </w:pPr>
            <w:r>
              <w:rPr>
                <w:rFonts w:eastAsia="Times New Roman" w:cs="Times New Roman"/>
                <w:sz w:val="20"/>
              </w:rPr>
              <w:t>Su Emme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CC058" w14:textId="77777777" w:rsidR="005062DA" w:rsidRDefault="005062DA" w:rsidP="0033067B">
            <w:pPr>
              <w:jc w:val="center"/>
            </w:pPr>
            <w:r>
              <w:rPr>
                <w:rFonts w:eastAsia="Times New Roman" w:cs="Times New Roman"/>
                <w:sz w:val="20"/>
              </w:rPr>
              <w:t>TS 213-2 EN 13748-2 Madde 5.8</w:t>
            </w:r>
          </w:p>
        </w:tc>
      </w:tr>
      <w:tr w:rsidR="005062DA" w14:paraId="7B24E8CB" w14:textId="77777777" w:rsidTr="0033067B">
        <w:trPr>
          <w:trHeight w:val="299"/>
        </w:trPr>
        <w:tc>
          <w:tcPr>
            <w:tcW w:w="29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29CB51" w14:textId="77777777" w:rsidR="005062DA" w:rsidRDefault="005062DA" w:rsidP="0033067B">
            <w:pPr>
              <w:ind w:left="151"/>
            </w:pPr>
            <w:r>
              <w:rPr>
                <w:rFonts w:eastAsia="Times New Roman" w:cs="Times New Roman"/>
                <w:sz w:val="20"/>
              </w:rPr>
              <w:t>GAZ VE KÖPÜK BETON DENEYLERİ</w:t>
            </w:r>
          </w:p>
        </w:tc>
        <w:tc>
          <w:tcPr>
            <w:tcW w:w="4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9C569" w14:textId="77777777" w:rsidR="005062DA" w:rsidRDefault="005062DA" w:rsidP="0033067B">
            <w:pPr>
              <w:ind w:right="41"/>
              <w:jc w:val="center"/>
            </w:pPr>
            <w:r>
              <w:rPr>
                <w:rFonts w:eastAsia="Times New Roman" w:cs="Times New Roman"/>
                <w:sz w:val="20"/>
              </w:rPr>
              <w:t>Gaz Beton Birimlerde Rutubet Muhtevası Tayini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6FEAC" w14:textId="77777777" w:rsidR="005062DA" w:rsidRDefault="005062DA" w:rsidP="0033067B">
            <w:pPr>
              <w:ind w:right="30"/>
              <w:jc w:val="center"/>
            </w:pPr>
            <w:r>
              <w:rPr>
                <w:rFonts w:eastAsia="Times New Roman" w:cs="Times New Roman"/>
                <w:sz w:val="20"/>
              </w:rPr>
              <w:t>TS EN 1353</w:t>
            </w:r>
          </w:p>
        </w:tc>
      </w:tr>
      <w:tr w:rsidR="005062DA" w14:paraId="0701EAAE" w14:textId="77777777" w:rsidTr="0033067B">
        <w:trPr>
          <w:trHeight w:val="302"/>
        </w:trPr>
        <w:tc>
          <w:tcPr>
            <w:tcW w:w="29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203AB8E" w14:textId="77777777" w:rsidR="005062DA" w:rsidRDefault="005062DA" w:rsidP="0033067B"/>
        </w:tc>
        <w:tc>
          <w:tcPr>
            <w:tcW w:w="4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95182" w14:textId="77777777" w:rsidR="005062DA" w:rsidRDefault="005062DA" w:rsidP="0033067B">
            <w:pPr>
              <w:ind w:right="41"/>
              <w:jc w:val="center"/>
            </w:pPr>
            <w:r>
              <w:rPr>
                <w:rFonts w:eastAsia="Times New Roman" w:cs="Times New Roman"/>
                <w:sz w:val="20"/>
              </w:rPr>
              <w:t>Kuru Yoğunluk Tayini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8C9C9" w14:textId="77777777" w:rsidR="005062DA" w:rsidRDefault="005062DA" w:rsidP="0033067B">
            <w:pPr>
              <w:ind w:right="25"/>
              <w:jc w:val="center"/>
            </w:pPr>
            <w:r>
              <w:rPr>
                <w:rFonts w:eastAsia="Times New Roman" w:cs="Times New Roman"/>
                <w:sz w:val="20"/>
              </w:rPr>
              <w:t>TS EN 678</w:t>
            </w:r>
          </w:p>
        </w:tc>
      </w:tr>
      <w:tr w:rsidR="005062DA" w14:paraId="4EC394B7" w14:textId="77777777" w:rsidTr="0033067B">
        <w:trPr>
          <w:trHeight w:val="298"/>
        </w:trPr>
        <w:tc>
          <w:tcPr>
            <w:tcW w:w="29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F94D3B3" w14:textId="77777777" w:rsidR="005062DA" w:rsidRDefault="005062DA" w:rsidP="0033067B"/>
        </w:tc>
        <w:tc>
          <w:tcPr>
            <w:tcW w:w="4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A6699" w14:textId="77777777" w:rsidR="005062DA" w:rsidRDefault="005062DA" w:rsidP="0033067B">
            <w:pPr>
              <w:ind w:right="46"/>
              <w:jc w:val="center"/>
            </w:pPr>
            <w:r>
              <w:rPr>
                <w:rFonts w:eastAsia="Times New Roman" w:cs="Times New Roman"/>
                <w:sz w:val="20"/>
              </w:rPr>
              <w:t>Numune Alma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EDD10" w14:textId="77777777" w:rsidR="005062DA" w:rsidRDefault="005062DA" w:rsidP="0033067B">
            <w:pPr>
              <w:ind w:right="44"/>
              <w:jc w:val="center"/>
            </w:pPr>
            <w:r>
              <w:rPr>
                <w:rFonts w:eastAsia="Times New Roman" w:cs="Times New Roman"/>
                <w:sz w:val="20"/>
              </w:rPr>
              <w:t>TS EN 678 Madde 5.1</w:t>
            </w:r>
          </w:p>
        </w:tc>
      </w:tr>
      <w:tr w:rsidR="005062DA" w14:paraId="55798272" w14:textId="77777777" w:rsidTr="0033067B">
        <w:trPr>
          <w:trHeight w:val="298"/>
        </w:trPr>
        <w:tc>
          <w:tcPr>
            <w:tcW w:w="29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02D0B85" w14:textId="77777777" w:rsidR="005062DA" w:rsidRDefault="005062DA" w:rsidP="0033067B"/>
        </w:tc>
        <w:tc>
          <w:tcPr>
            <w:tcW w:w="4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FBB65" w14:textId="77777777" w:rsidR="005062DA" w:rsidRDefault="005062DA" w:rsidP="0033067B">
            <w:pPr>
              <w:ind w:right="46"/>
              <w:jc w:val="center"/>
            </w:pPr>
            <w:r>
              <w:rPr>
                <w:rFonts w:eastAsia="Times New Roman" w:cs="Times New Roman"/>
                <w:sz w:val="20"/>
              </w:rPr>
              <w:t>Deney Numunelerinin Boyut Ve Biçimi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4CF82" w14:textId="77777777" w:rsidR="005062DA" w:rsidRDefault="005062DA" w:rsidP="0033067B">
            <w:pPr>
              <w:ind w:right="25"/>
              <w:jc w:val="center"/>
            </w:pPr>
            <w:r>
              <w:rPr>
                <w:rFonts w:eastAsia="Times New Roman" w:cs="Times New Roman"/>
                <w:sz w:val="20"/>
              </w:rPr>
              <w:t>TS EN 678 Madde 5.2</w:t>
            </w:r>
          </w:p>
        </w:tc>
      </w:tr>
      <w:tr w:rsidR="005062DA" w14:paraId="7FCC22E6" w14:textId="77777777" w:rsidTr="0033067B">
        <w:trPr>
          <w:trHeight w:val="301"/>
        </w:trPr>
        <w:tc>
          <w:tcPr>
            <w:tcW w:w="29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18E2F8C" w14:textId="77777777" w:rsidR="005062DA" w:rsidRDefault="005062DA" w:rsidP="0033067B"/>
        </w:tc>
        <w:tc>
          <w:tcPr>
            <w:tcW w:w="4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2E96C" w14:textId="77777777" w:rsidR="005062DA" w:rsidRDefault="005062DA" w:rsidP="0033067B">
            <w:pPr>
              <w:ind w:right="41"/>
              <w:jc w:val="center"/>
            </w:pPr>
            <w:r>
              <w:rPr>
                <w:rFonts w:eastAsia="Times New Roman" w:cs="Times New Roman"/>
                <w:sz w:val="20"/>
              </w:rPr>
              <w:t>Deney Numunelerinin Hacminin Tayini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1ACB9" w14:textId="77777777" w:rsidR="005062DA" w:rsidRDefault="005062DA" w:rsidP="0033067B">
            <w:pPr>
              <w:ind w:right="44"/>
              <w:jc w:val="center"/>
            </w:pPr>
            <w:r>
              <w:rPr>
                <w:rFonts w:eastAsia="Times New Roman" w:cs="Times New Roman"/>
                <w:sz w:val="20"/>
              </w:rPr>
              <w:t>TS EN 678 Madde 6.1</w:t>
            </w:r>
          </w:p>
        </w:tc>
      </w:tr>
      <w:tr w:rsidR="005062DA" w14:paraId="623FC651" w14:textId="77777777" w:rsidTr="0033067B">
        <w:trPr>
          <w:trHeight w:val="298"/>
        </w:trPr>
        <w:tc>
          <w:tcPr>
            <w:tcW w:w="29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563CEC2" w14:textId="77777777" w:rsidR="005062DA" w:rsidRDefault="005062DA" w:rsidP="0033067B"/>
        </w:tc>
        <w:tc>
          <w:tcPr>
            <w:tcW w:w="4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FD665" w14:textId="77777777" w:rsidR="005062DA" w:rsidRDefault="005062DA" w:rsidP="0033067B">
            <w:pPr>
              <w:ind w:right="37"/>
              <w:jc w:val="center"/>
            </w:pPr>
            <w:r>
              <w:rPr>
                <w:rFonts w:eastAsia="Times New Roman" w:cs="Times New Roman"/>
                <w:sz w:val="20"/>
              </w:rPr>
              <w:t>Deney Numunelerinin Kuru Kütlesinin Tayini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0CC71" w14:textId="77777777" w:rsidR="005062DA" w:rsidRDefault="005062DA" w:rsidP="0033067B">
            <w:pPr>
              <w:ind w:right="20"/>
              <w:jc w:val="center"/>
            </w:pPr>
            <w:r>
              <w:rPr>
                <w:rFonts w:eastAsia="Times New Roman" w:cs="Times New Roman"/>
                <w:sz w:val="20"/>
              </w:rPr>
              <w:t>TS EN 678 Madde 6.2</w:t>
            </w:r>
          </w:p>
        </w:tc>
      </w:tr>
      <w:tr w:rsidR="005062DA" w14:paraId="69BEAA49" w14:textId="77777777" w:rsidTr="0033067B">
        <w:trPr>
          <w:trHeight w:val="299"/>
        </w:trPr>
        <w:tc>
          <w:tcPr>
            <w:tcW w:w="29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80544" w14:textId="77777777" w:rsidR="005062DA" w:rsidRDefault="005062DA" w:rsidP="0033067B"/>
        </w:tc>
        <w:tc>
          <w:tcPr>
            <w:tcW w:w="4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ED480" w14:textId="77777777" w:rsidR="005062DA" w:rsidRDefault="005062DA" w:rsidP="0033067B">
            <w:pPr>
              <w:ind w:right="37"/>
              <w:jc w:val="center"/>
            </w:pPr>
            <w:r>
              <w:rPr>
                <w:rFonts w:eastAsia="Times New Roman" w:cs="Times New Roman"/>
                <w:sz w:val="20"/>
              </w:rPr>
              <w:t>Basınç Dayanımı Tayini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B0153" w14:textId="77777777" w:rsidR="005062DA" w:rsidRDefault="005062DA" w:rsidP="0033067B">
            <w:pPr>
              <w:ind w:right="44"/>
              <w:jc w:val="center"/>
            </w:pPr>
            <w:r>
              <w:rPr>
                <w:rFonts w:eastAsia="Times New Roman" w:cs="Times New Roman"/>
                <w:sz w:val="20"/>
              </w:rPr>
              <w:t>TS EN 679 Madde 6. ı</w:t>
            </w:r>
          </w:p>
        </w:tc>
      </w:tr>
      <w:tr w:rsidR="005062DA" w14:paraId="7C8FDA4C" w14:textId="77777777" w:rsidTr="0033067B">
        <w:trPr>
          <w:trHeight w:val="487"/>
        </w:trPr>
        <w:tc>
          <w:tcPr>
            <w:tcW w:w="29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7AA41" w14:textId="77777777" w:rsidR="005062DA" w:rsidRDefault="005062DA" w:rsidP="0033067B">
            <w:pPr>
              <w:jc w:val="center"/>
            </w:pPr>
            <w:r>
              <w:rPr>
                <w:rFonts w:eastAsia="Times New Roman" w:cs="Times New Roman"/>
                <w:sz w:val="20"/>
              </w:rPr>
              <w:t>KAGİR BİRİMLER BETON KAGİR BİRİMLER (Yoğun-Hafif Agrega)</w:t>
            </w:r>
          </w:p>
        </w:tc>
        <w:tc>
          <w:tcPr>
            <w:tcW w:w="4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B637F" w14:textId="77777777" w:rsidR="005062DA" w:rsidRDefault="005062DA" w:rsidP="0033067B">
            <w:pPr>
              <w:ind w:right="41"/>
              <w:jc w:val="center"/>
            </w:pPr>
            <w:r>
              <w:rPr>
                <w:rFonts w:eastAsia="Times New Roman" w:cs="Times New Roman"/>
                <w:sz w:val="20"/>
              </w:rPr>
              <w:t>Basınç Dayanımının Tayini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D4B77B" w14:textId="77777777" w:rsidR="005062DA" w:rsidRDefault="005062DA" w:rsidP="0033067B">
            <w:pPr>
              <w:ind w:right="40"/>
              <w:jc w:val="center"/>
            </w:pPr>
            <w:r>
              <w:rPr>
                <w:rFonts w:eastAsia="Times New Roman" w:cs="Times New Roman"/>
                <w:sz w:val="20"/>
              </w:rPr>
              <w:t>TS EN 771-1+A1</w:t>
            </w:r>
          </w:p>
        </w:tc>
      </w:tr>
      <w:tr w:rsidR="005062DA" w14:paraId="3DB0535D" w14:textId="77777777" w:rsidTr="0033067B">
        <w:trPr>
          <w:trHeight w:val="492"/>
        </w:trPr>
        <w:tc>
          <w:tcPr>
            <w:tcW w:w="29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5B6961D" w14:textId="77777777" w:rsidR="005062DA" w:rsidRDefault="005062DA" w:rsidP="0033067B"/>
        </w:tc>
        <w:tc>
          <w:tcPr>
            <w:tcW w:w="4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A99DCB" w14:textId="77777777" w:rsidR="005062DA" w:rsidRDefault="005062DA" w:rsidP="0033067B">
            <w:pPr>
              <w:ind w:right="37"/>
              <w:jc w:val="center"/>
            </w:pPr>
            <w:r>
              <w:rPr>
                <w:rFonts w:eastAsia="Times New Roman" w:cs="Times New Roman"/>
                <w:sz w:val="20"/>
              </w:rPr>
              <w:t>Numune Alma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17449E" w14:textId="77777777" w:rsidR="005062DA" w:rsidRDefault="005062DA" w:rsidP="0033067B">
            <w:pPr>
              <w:ind w:right="16"/>
              <w:jc w:val="center"/>
            </w:pPr>
            <w:r>
              <w:rPr>
                <w:rFonts w:eastAsia="Times New Roman" w:cs="Times New Roman"/>
                <w:sz w:val="20"/>
              </w:rPr>
              <w:t>TS EN 771-3+A1 Ek-A</w:t>
            </w:r>
          </w:p>
        </w:tc>
      </w:tr>
      <w:tr w:rsidR="005062DA" w14:paraId="79791B76" w14:textId="77777777" w:rsidTr="0033067B">
        <w:trPr>
          <w:trHeight w:val="493"/>
        </w:trPr>
        <w:tc>
          <w:tcPr>
            <w:tcW w:w="29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07AFB31" w14:textId="77777777" w:rsidR="005062DA" w:rsidRDefault="005062DA" w:rsidP="0033067B"/>
        </w:tc>
        <w:tc>
          <w:tcPr>
            <w:tcW w:w="4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03498F" w14:textId="77777777" w:rsidR="005062DA" w:rsidRDefault="005062DA" w:rsidP="0033067B">
            <w:pPr>
              <w:ind w:right="37"/>
              <w:jc w:val="center"/>
            </w:pPr>
            <w:r>
              <w:rPr>
                <w:rFonts w:eastAsia="Times New Roman" w:cs="Times New Roman"/>
                <w:sz w:val="20"/>
              </w:rPr>
              <w:t>Basınç Dayanımının Tayini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29ED16" w14:textId="77777777" w:rsidR="005062DA" w:rsidRDefault="005062DA" w:rsidP="0033067B">
            <w:pPr>
              <w:ind w:right="30"/>
              <w:jc w:val="center"/>
            </w:pPr>
            <w:r>
              <w:rPr>
                <w:rFonts w:eastAsia="Times New Roman" w:cs="Times New Roman"/>
                <w:sz w:val="20"/>
              </w:rPr>
              <w:t>TS EN 772-1 :2011+A1</w:t>
            </w:r>
          </w:p>
        </w:tc>
      </w:tr>
      <w:tr w:rsidR="005062DA" w14:paraId="75B80B5B" w14:textId="77777777" w:rsidTr="0033067B">
        <w:trPr>
          <w:trHeight w:val="495"/>
        </w:trPr>
        <w:tc>
          <w:tcPr>
            <w:tcW w:w="29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61F8018" w14:textId="77777777" w:rsidR="005062DA" w:rsidRDefault="005062DA" w:rsidP="0033067B"/>
        </w:tc>
        <w:tc>
          <w:tcPr>
            <w:tcW w:w="4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1E6DE" w14:textId="77777777" w:rsidR="005062DA" w:rsidRDefault="005062DA" w:rsidP="0033067B">
            <w:pPr>
              <w:jc w:val="center"/>
            </w:pPr>
            <w:r>
              <w:rPr>
                <w:rFonts w:eastAsia="Times New Roman" w:cs="Times New Roman"/>
                <w:sz w:val="20"/>
              </w:rPr>
              <w:t>Kagir Birimlerin Net ve Brüt Yoğunluk Tayini (Doğal Taş Hariç)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2BDCC" w14:textId="77777777" w:rsidR="005062DA" w:rsidRDefault="005062DA" w:rsidP="0033067B">
            <w:pPr>
              <w:ind w:right="20"/>
              <w:jc w:val="center"/>
            </w:pPr>
            <w:r>
              <w:rPr>
                <w:rFonts w:eastAsia="Times New Roman" w:cs="Times New Roman"/>
                <w:sz w:val="20"/>
              </w:rPr>
              <w:t>TS EN 772-13</w:t>
            </w:r>
          </w:p>
        </w:tc>
      </w:tr>
      <w:tr w:rsidR="005062DA" w14:paraId="380C52A3" w14:textId="77777777" w:rsidTr="0033067B">
        <w:trPr>
          <w:trHeight w:val="495"/>
        </w:trPr>
        <w:tc>
          <w:tcPr>
            <w:tcW w:w="29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0989081" w14:textId="77777777" w:rsidR="005062DA" w:rsidRDefault="005062DA" w:rsidP="0033067B"/>
        </w:tc>
        <w:tc>
          <w:tcPr>
            <w:tcW w:w="4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EC74CF" w14:textId="77777777" w:rsidR="005062DA" w:rsidRDefault="005062DA" w:rsidP="0033067B">
            <w:pPr>
              <w:ind w:right="27"/>
              <w:jc w:val="center"/>
            </w:pPr>
            <w:r>
              <w:rPr>
                <w:rFonts w:eastAsia="Times New Roman" w:cs="Times New Roman"/>
                <w:sz w:val="20"/>
              </w:rPr>
              <w:t>Boyutların Tayini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4A2221" w14:textId="77777777" w:rsidR="005062DA" w:rsidRDefault="005062DA" w:rsidP="0033067B">
            <w:pPr>
              <w:ind w:right="11"/>
              <w:jc w:val="center"/>
            </w:pPr>
            <w:r>
              <w:rPr>
                <w:rFonts w:eastAsia="Times New Roman" w:cs="Times New Roman"/>
                <w:sz w:val="20"/>
              </w:rPr>
              <w:t>TS EN 772-16</w:t>
            </w:r>
          </w:p>
        </w:tc>
      </w:tr>
      <w:tr w:rsidR="005062DA" w14:paraId="48FAE3A3" w14:textId="77777777" w:rsidTr="0033067B">
        <w:trPr>
          <w:trHeight w:val="441"/>
        </w:trPr>
        <w:tc>
          <w:tcPr>
            <w:tcW w:w="29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AFA6D" w14:textId="77777777" w:rsidR="005062DA" w:rsidRDefault="005062DA" w:rsidP="0033067B"/>
        </w:tc>
        <w:tc>
          <w:tcPr>
            <w:tcW w:w="4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5FED0" w14:textId="77777777" w:rsidR="005062DA" w:rsidRDefault="005062DA" w:rsidP="0033067B">
            <w:pPr>
              <w:jc w:val="center"/>
            </w:pPr>
            <w:r>
              <w:rPr>
                <w:rFonts w:eastAsia="Times New Roman" w:cs="Times New Roman"/>
                <w:sz w:val="20"/>
              </w:rPr>
              <w:t>Betondan, Yapay ve Doğal Taştan Yapılmış Kagir Birimlerde Yüzey Düzgünlüğünün Tayini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D5BE3" w14:textId="77777777" w:rsidR="005062DA" w:rsidRDefault="005062DA" w:rsidP="0033067B">
            <w:pPr>
              <w:ind w:right="6"/>
              <w:jc w:val="center"/>
            </w:pPr>
            <w:r>
              <w:rPr>
                <w:rFonts w:eastAsia="Times New Roman" w:cs="Times New Roman"/>
                <w:sz w:val="20"/>
              </w:rPr>
              <w:t>TS EN 772-20</w:t>
            </w:r>
          </w:p>
        </w:tc>
      </w:tr>
    </w:tbl>
    <w:p w14:paraId="206D1352" w14:textId="77777777" w:rsidR="005062DA" w:rsidRDefault="005062DA" w:rsidP="000C20E1">
      <w:pPr>
        <w:jc w:val="right"/>
        <w:rPr>
          <w:rFonts w:cs="Times New Roman"/>
          <w:b/>
          <w:sz w:val="20"/>
          <w:szCs w:val="20"/>
        </w:rPr>
      </w:pPr>
    </w:p>
    <w:p w14:paraId="3BDAF894" w14:textId="77777777" w:rsidR="005062DA" w:rsidRDefault="005062DA" w:rsidP="000C20E1">
      <w:pPr>
        <w:jc w:val="right"/>
        <w:rPr>
          <w:rFonts w:cs="Times New Roman"/>
          <w:b/>
          <w:sz w:val="20"/>
          <w:szCs w:val="20"/>
        </w:rPr>
      </w:pPr>
    </w:p>
    <w:p w14:paraId="5790AA23" w14:textId="77777777" w:rsidR="005062DA" w:rsidRDefault="005062DA" w:rsidP="000C20E1">
      <w:pPr>
        <w:jc w:val="right"/>
        <w:rPr>
          <w:rFonts w:cs="Times New Roman"/>
          <w:b/>
          <w:sz w:val="20"/>
          <w:szCs w:val="20"/>
        </w:rPr>
      </w:pPr>
    </w:p>
    <w:tbl>
      <w:tblPr>
        <w:tblStyle w:val="TableGrid"/>
        <w:tblpPr w:vertAnchor="text" w:tblpX="-52"/>
        <w:tblOverlap w:val="never"/>
        <w:tblW w:w="10068" w:type="dxa"/>
        <w:tblInd w:w="0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2891"/>
        <w:gridCol w:w="5002"/>
        <w:gridCol w:w="2175"/>
      </w:tblGrid>
      <w:tr w:rsidR="005062DA" w14:paraId="46322C93" w14:textId="77777777" w:rsidTr="0033067B">
        <w:trPr>
          <w:trHeight w:val="72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C3CDC2" w14:textId="1BB8540A" w:rsidR="005062DA" w:rsidRDefault="005062DA" w:rsidP="0033067B">
            <w:pPr>
              <w:ind w:left="32"/>
              <w:jc w:val="center"/>
            </w:pPr>
            <w:r w:rsidRPr="007B75E3">
              <w:rPr>
                <w:b/>
                <w:sz w:val="22"/>
                <w:szCs w:val="22"/>
              </w:rPr>
              <w:lastRenderedPageBreak/>
              <w:t>Üzerinde Deney Yapılacak Ürün yada Malzeme</w:t>
            </w:r>
          </w:p>
        </w:tc>
        <w:tc>
          <w:tcPr>
            <w:tcW w:w="5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B92925" w14:textId="6ED01691" w:rsidR="005062DA" w:rsidRDefault="005062DA" w:rsidP="0033067B">
            <w:pPr>
              <w:ind w:right="78"/>
              <w:jc w:val="center"/>
            </w:pPr>
            <w:r w:rsidRPr="007B75E3">
              <w:rPr>
                <w:b/>
                <w:sz w:val="22"/>
                <w:szCs w:val="22"/>
              </w:rPr>
              <w:t>Deneyin Adı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47750" w14:textId="61889CD4" w:rsidR="005062DA" w:rsidRDefault="005062DA" w:rsidP="0033067B">
            <w:pPr>
              <w:ind w:right="80"/>
              <w:jc w:val="center"/>
            </w:pPr>
            <w:r w:rsidRPr="007B75E3">
              <w:rPr>
                <w:b/>
                <w:sz w:val="22"/>
                <w:szCs w:val="22"/>
              </w:rPr>
              <w:t>Kullanılan Ulusal veya Uluslararası Standart numarası ve tarihi</w:t>
            </w:r>
          </w:p>
        </w:tc>
      </w:tr>
      <w:tr w:rsidR="005062DA" w14:paraId="24745CA7" w14:textId="77777777" w:rsidTr="0033067B">
        <w:trPr>
          <w:trHeight w:val="501"/>
        </w:trPr>
        <w:tc>
          <w:tcPr>
            <w:tcW w:w="28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E4EE8E" w14:textId="77777777" w:rsidR="005062DA" w:rsidRDefault="005062DA" w:rsidP="0033067B">
            <w:pPr>
              <w:jc w:val="center"/>
            </w:pPr>
            <w:r>
              <w:rPr>
                <w:rFonts w:eastAsia="Times New Roman" w:cs="Times New Roman"/>
                <w:sz w:val="20"/>
              </w:rPr>
              <w:t>STATİK ÇALIŞMAYAN KATILMAYAN ASMOLEN HAFİF BETON BLOK</w:t>
            </w:r>
          </w:p>
        </w:tc>
        <w:tc>
          <w:tcPr>
            <w:tcW w:w="5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06753" w14:textId="77777777" w:rsidR="005062DA" w:rsidRDefault="005062DA" w:rsidP="0033067B">
            <w:pPr>
              <w:jc w:val="center"/>
            </w:pPr>
            <w:r>
              <w:rPr>
                <w:rFonts w:eastAsia="Times New Roman" w:cs="Times New Roman"/>
                <w:sz w:val="20"/>
              </w:rPr>
              <w:t>Boyutların Ölçümü (Geniş, uzunluk, yükseklik, dış cidar kalınlığı, iç cidar kalınlığı)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A8954B" w14:textId="77777777" w:rsidR="005062DA" w:rsidRDefault="005062DA" w:rsidP="00536C47">
            <w:pPr>
              <w:ind w:left="247"/>
              <w:jc w:val="center"/>
            </w:pPr>
            <w:r>
              <w:rPr>
                <w:rFonts w:eastAsia="Times New Roman" w:cs="Times New Roman"/>
                <w:sz w:val="20"/>
              </w:rPr>
              <w:t>TS 407 Madde 5.1.1</w:t>
            </w:r>
          </w:p>
        </w:tc>
      </w:tr>
      <w:tr w:rsidR="005062DA" w14:paraId="696DCEEE" w14:textId="77777777" w:rsidTr="0033067B">
        <w:trPr>
          <w:trHeight w:val="498"/>
        </w:trPr>
        <w:tc>
          <w:tcPr>
            <w:tcW w:w="289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F1336A1" w14:textId="77777777" w:rsidR="005062DA" w:rsidRDefault="005062DA" w:rsidP="0033067B"/>
        </w:tc>
        <w:tc>
          <w:tcPr>
            <w:tcW w:w="5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38EA9" w14:textId="77777777" w:rsidR="005062DA" w:rsidRDefault="005062DA" w:rsidP="0033067B">
            <w:pPr>
              <w:ind w:right="97"/>
              <w:jc w:val="center"/>
            </w:pPr>
            <w:r>
              <w:rPr>
                <w:rFonts w:eastAsia="Times New Roman" w:cs="Times New Roman"/>
                <w:sz w:val="20"/>
              </w:rPr>
              <w:t>Numune Alma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4D0DF" w14:textId="77777777" w:rsidR="005062DA" w:rsidRDefault="005062DA" w:rsidP="00536C47">
            <w:pPr>
              <w:ind w:left="26"/>
              <w:jc w:val="center"/>
            </w:pPr>
            <w:r>
              <w:rPr>
                <w:rFonts w:eastAsia="Times New Roman" w:cs="Times New Roman"/>
                <w:sz w:val="20"/>
              </w:rPr>
              <w:t>TS EN 15037-2+A1 Ek A</w:t>
            </w:r>
          </w:p>
        </w:tc>
      </w:tr>
      <w:tr w:rsidR="005062DA" w14:paraId="4EF77537" w14:textId="77777777" w:rsidTr="0033067B">
        <w:trPr>
          <w:trHeight w:val="499"/>
        </w:trPr>
        <w:tc>
          <w:tcPr>
            <w:tcW w:w="289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4A86B16" w14:textId="77777777" w:rsidR="005062DA" w:rsidRDefault="005062DA" w:rsidP="0033067B"/>
        </w:tc>
        <w:tc>
          <w:tcPr>
            <w:tcW w:w="5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20F0AD" w14:textId="77777777" w:rsidR="005062DA" w:rsidRDefault="005062DA" w:rsidP="0033067B">
            <w:pPr>
              <w:ind w:right="112"/>
              <w:jc w:val="center"/>
            </w:pPr>
            <w:r>
              <w:rPr>
                <w:rFonts w:eastAsia="Times New Roman" w:cs="Times New Roman"/>
                <w:sz w:val="20"/>
              </w:rPr>
              <w:t>Net Kuru ve Brüt Yoğunlukların Tayini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DF3D7" w14:textId="77777777" w:rsidR="005062DA" w:rsidRDefault="005062DA" w:rsidP="00536C47">
            <w:pPr>
              <w:ind w:left="208"/>
              <w:jc w:val="center"/>
            </w:pPr>
            <w:r>
              <w:rPr>
                <w:rFonts w:eastAsia="Times New Roman" w:cs="Times New Roman"/>
                <w:sz w:val="20"/>
              </w:rPr>
              <w:t>TS EN 15037-2 +AI</w:t>
            </w:r>
          </w:p>
          <w:p w14:paraId="50405486" w14:textId="77777777" w:rsidR="005062DA" w:rsidRDefault="005062DA" w:rsidP="00536C47">
            <w:pPr>
              <w:ind w:left="-22"/>
              <w:jc w:val="center"/>
            </w:pPr>
            <w:r>
              <w:rPr>
                <w:rFonts w:eastAsia="Times New Roman" w:cs="Times New Roman"/>
                <w:sz w:val="20"/>
              </w:rPr>
              <w:t>Madde 5.3 / TS EN 772-13</w:t>
            </w:r>
          </w:p>
        </w:tc>
      </w:tr>
      <w:tr w:rsidR="005062DA" w14:paraId="212A9991" w14:textId="77777777" w:rsidTr="0033067B">
        <w:trPr>
          <w:trHeight w:val="485"/>
        </w:trPr>
        <w:tc>
          <w:tcPr>
            <w:tcW w:w="289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8A556" w14:textId="77777777" w:rsidR="005062DA" w:rsidRDefault="005062DA" w:rsidP="0033067B"/>
        </w:tc>
        <w:tc>
          <w:tcPr>
            <w:tcW w:w="5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CB8C5E" w14:textId="77777777" w:rsidR="005062DA" w:rsidRDefault="005062DA" w:rsidP="0033067B">
            <w:pPr>
              <w:ind w:right="102"/>
              <w:jc w:val="center"/>
            </w:pPr>
            <w:r>
              <w:rPr>
                <w:rFonts w:eastAsia="Times New Roman" w:cs="Times New Roman"/>
                <w:sz w:val="20"/>
              </w:rPr>
              <w:t>Kuru Kütlenin Tayini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D4A77F" w14:textId="77777777" w:rsidR="005062DA" w:rsidRDefault="005062DA" w:rsidP="00536C47">
            <w:pPr>
              <w:ind w:left="31"/>
              <w:jc w:val="center"/>
            </w:pPr>
            <w:r>
              <w:rPr>
                <w:rFonts w:eastAsia="Times New Roman" w:cs="Times New Roman"/>
                <w:sz w:val="20"/>
              </w:rPr>
              <w:t>TS EN 772-13 Madde 7.1</w:t>
            </w:r>
          </w:p>
        </w:tc>
      </w:tr>
      <w:tr w:rsidR="005062DA" w14:paraId="389A32A9" w14:textId="77777777" w:rsidTr="0033067B">
        <w:trPr>
          <w:trHeight w:val="499"/>
        </w:trPr>
        <w:tc>
          <w:tcPr>
            <w:tcW w:w="28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20EC3" w14:textId="77777777" w:rsidR="005062DA" w:rsidRDefault="005062DA" w:rsidP="0033067B">
            <w:pPr>
              <w:jc w:val="center"/>
            </w:pPr>
            <w:r>
              <w:rPr>
                <w:rFonts w:eastAsia="Times New Roman" w:cs="Times New Roman"/>
                <w:sz w:val="20"/>
              </w:rPr>
              <w:t>BİTÜMLÜ KARIŞIMLAR VE SICAK ASFALT KARIŞIMLARI</w:t>
            </w:r>
          </w:p>
        </w:tc>
        <w:tc>
          <w:tcPr>
            <w:tcW w:w="5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D4CCC" w14:textId="77777777" w:rsidR="005062DA" w:rsidRDefault="005062DA" w:rsidP="0033067B">
            <w:pPr>
              <w:ind w:left="563" w:hanging="384"/>
            </w:pPr>
            <w:r>
              <w:rPr>
                <w:rFonts w:eastAsia="Times New Roman" w:cs="Times New Roman"/>
                <w:sz w:val="20"/>
              </w:rPr>
              <w:t>Bitümlü Kaplama Karışımlarının Bitüm Miktarının Tayini Standart Deney Metot (Cam Ekstraktör Metodu)</w:t>
            </w:r>
            <w:r>
              <w:rPr>
                <w:noProof/>
              </w:rPr>
              <w:drawing>
                <wp:inline distT="0" distB="0" distL="0" distR="0" wp14:anchorId="3C1AA482" wp14:editId="6525E6BE">
                  <wp:extent cx="3048" cy="3049"/>
                  <wp:effectExtent l="0" t="0" r="0" b="0"/>
                  <wp:docPr id="35676" name="Picture 35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76" name="Picture 3567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47EE9F" w14:textId="77777777" w:rsidR="005062DA" w:rsidRDefault="005062DA" w:rsidP="00536C47">
            <w:pPr>
              <w:ind w:left="-37"/>
              <w:jc w:val="center"/>
            </w:pPr>
            <w:r>
              <w:rPr>
                <w:rFonts w:eastAsia="Times New Roman" w:cs="Times New Roman"/>
                <w:sz w:val="20"/>
              </w:rPr>
              <w:t>ASTM D2172/D2172M-24</w:t>
            </w:r>
          </w:p>
        </w:tc>
      </w:tr>
      <w:tr w:rsidR="005062DA" w14:paraId="3F076E98" w14:textId="77777777" w:rsidTr="0033067B">
        <w:trPr>
          <w:trHeight w:val="492"/>
        </w:trPr>
        <w:tc>
          <w:tcPr>
            <w:tcW w:w="289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E9662A0" w14:textId="77777777" w:rsidR="005062DA" w:rsidRDefault="005062DA" w:rsidP="0033067B"/>
        </w:tc>
        <w:tc>
          <w:tcPr>
            <w:tcW w:w="5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256D0" w14:textId="77777777" w:rsidR="005062DA" w:rsidRDefault="005062DA" w:rsidP="0033067B">
            <w:pPr>
              <w:ind w:right="116"/>
              <w:jc w:val="center"/>
            </w:pPr>
            <w:r>
              <w:rPr>
                <w:rFonts w:eastAsia="Times New Roman" w:cs="Times New Roman"/>
                <w:sz w:val="20"/>
              </w:rPr>
              <w:t>Agrega ve Bitüm Arasındaki Bağlanmanın Tayini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D9365E" w14:textId="77777777" w:rsidR="005062DA" w:rsidRDefault="005062DA" w:rsidP="0033067B">
            <w:pPr>
              <w:ind w:left="367"/>
            </w:pPr>
            <w:r>
              <w:rPr>
                <w:rFonts w:eastAsia="Times New Roman" w:cs="Times New Roman"/>
                <w:sz w:val="20"/>
              </w:rPr>
              <w:t>TS EN 12697-11</w:t>
            </w:r>
          </w:p>
        </w:tc>
      </w:tr>
      <w:tr w:rsidR="005062DA" w14:paraId="3C7F85A4" w14:textId="77777777" w:rsidTr="0033067B">
        <w:trPr>
          <w:trHeight w:val="490"/>
        </w:trPr>
        <w:tc>
          <w:tcPr>
            <w:tcW w:w="289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B2A8AC6" w14:textId="77777777" w:rsidR="005062DA" w:rsidRDefault="005062DA" w:rsidP="0033067B"/>
        </w:tc>
        <w:tc>
          <w:tcPr>
            <w:tcW w:w="5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1A8155" w14:textId="77777777" w:rsidR="005062DA" w:rsidRDefault="005062DA" w:rsidP="0033067B">
            <w:pPr>
              <w:ind w:right="116"/>
              <w:jc w:val="center"/>
            </w:pPr>
            <w:r>
              <w:rPr>
                <w:rFonts w:eastAsia="Times New Roman" w:cs="Times New Roman"/>
                <w:sz w:val="20"/>
              </w:rPr>
              <w:t>Marshall Deneyi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E06494" w14:textId="77777777" w:rsidR="005062DA" w:rsidRDefault="005062DA" w:rsidP="0033067B">
            <w:pPr>
              <w:ind w:left="367"/>
            </w:pPr>
            <w:r>
              <w:rPr>
                <w:rFonts w:eastAsia="Times New Roman" w:cs="Times New Roman"/>
                <w:sz w:val="20"/>
              </w:rPr>
              <w:t>TS EN 12697-34</w:t>
            </w:r>
          </w:p>
        </w:tc>
      </w:tr>
      <w:tr w:rsidR="005062DA" w14:paraId="306EAE51" w14:textId="77777777" w:rsidTr="0033067B">
        <w:trPr>
          <w:trHeight w:val="495"/>
        </w:trPr>
        <w:tc>
          <w:tcPr>
            <w:tcW w:w="289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336B26F" w14:textId="77777777" w:rsidR="005062DA" w:rsidRDefault="005062DA" w:rsidP="0033067B"/>
        </w:tc>
        <w:tc>
          <w:tcPr>
            <w:tcW w:w="5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67F53C" w14:textId="77777777" w:rsidR="005062DA" w:rsidRDefault="005062DA" w:rsidP="0033067B">
            <w:pPr>
              <w:ind w:right="121"/>
              <w:jc w:val="center"/>
            </w:pPr>
            <w:r>
              <w:rPr>
                <w:rFonts w:eastAsia="Times New Roman" w:cs="Times New Roman"/>
                <w:sz w:val="20"/>
              </w:rPr>
              <w:t>Bitümlü Karışımlar-Test Yöntemleri</w:t>
            </w:r>
          </w:p>
          <w:p w14:paraId="0337DF63" w14:textId="77777777" w:rsidR="005062DA" w:rsidRDefault="005062DA" w:rsidP="0033067B">
            <w:pPr>
              <w:ind w:left="4207"/>
            </w:pPr>
            <w:r>
              <w:rPr>
                <w:noProof/>
              </w:rPr>
              <w:drawing>
                <wp:inline distT="0" distB="0" distL="0" distR="0" wp14:anchorId="7A11E6DA" wp14:editId="1BD2459D">
                  <wp:extent cx="3048" cy="3049"/>
                  <wp:effectExtent l="0" t="0" r="0" b="0"/>
                  <wp:docPr id="35665" name="Picture 35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65" name="Picture 356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818241" w14:textId="77777777" w:rsidR="005062DA" w:rsidRDefault="005062DA" w:rsidP="0033067B">
            <w:pPr>
              <w:ind w:right="118"/>
              <w:jc w:val="center"/>
            </w:pPr>
            <w:r>
              <w:rPr>
                <w:rFonts w:eastAsia="Times New Roman" w:cs="Times New Roman"/>
                <w:sz w:val="20"/>
              </w:rPr>
              <w:t>TS EN 12697-6</w:t>
            </w:r>
          </w:p>
        </w:tc>
      </w:tr>
      <w:tr w:rsidR="005062DA" w14:paraId="596C9897" w14:textId="77777777" w:rsidTr="0033067B">
        <w:trPr>
          <w:trHeight w:val="499"/>
        </w:trPr>
        <w:tc>
          <w:tcPr>
            <w:tcW w:w="289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1221479" w14:textId="77777777" w:rsidR="005062DA" w:rsidRDefault="005062DA" w:rsidP="0033067B"/>
        </w:tc>
        <w:tc>
          <w:tcPr>
            <w:tcW w:w="5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81E87" w14:textId="77777777" w:rsidR="005062DA" w:rsidRDefault="005062DA" w:rsidP="0033067B">
            <w:pPr>
              <w:ind w:right="126"/>
              <w:jc w:val="center"/>
            </w:pPr>
            <w:r>
              <w:rPr>
                <w:rFonts w:eastAsia="Times New Roman" w:cs="Times New Roman"/>
                <w:sz w:val="20"/>
              </w:rPr>
              <w:t>İğne Batma Derinliği Tayini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80034" w14:textId="77777777" w:rsidR="005062DA" w:rsidRDefault="005062DA" w:rsidP="0033067B">
            <w:pPr>
              <w:ind w:right="123"/>
              <w:jc w:val="center"/>
            </w:pPr>
            <w:r>
              <w:rPr>
                <w:rFonts w:eastAsia="Times New Roman" w:cs="Times New Roman"/>
                <w:sz w:val="20"/>
              </w:rPr>
              <w:t>TS EN 1426</w:t>
            </w:r>
          </w:p>
        </w:tc>
      </w:tr>
      <w:tr w:rsidR="005062DA" w14:paraId="2365BE97" w14:textId="77777777" w:rsidTr="0033067B">
        <w:trPr>
          <w:trHeight w:val="485"/>
        </w:trPr>
        <w:tc>
          <w:tcPr>
            <w:tcW w:w="289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6C08F" w14:textId="77777777" w:rsidR="005062DA" w:rsidRDefault="005062DA" w:rsidP="0033067B"/>
        </w:tc>
        <w:tc>
          <w:tcPr>
            <w:tcW w:w="5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B5F06A" w14:textId="77777777" w:rsidR="005062DA" w:rsidRDefault="005062DA" w:rsidP="0033067B">
            <w:pPr>
              <w:ind w:left="367"/>
            </w:pPr>
            <w:r>
              <w:rPr>
                <w:rFonts w:eastAsia="Times New Roman" w:cs="Times New Roman"/>
                <w:sz w:val="20"/>
              </w:rPr>
              <w:t>Yumuşama Noktası Tayini - Halka ve Bilye Metodu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D4CA67" w14:textId="77777777" w:rsidR="005062DA" w:rsidRDefault="005062DA" w:rsidP="0033067B">
            <w:pPr>
              <w:ind w:right="123"/>
              <w:jc w:val="center"/>
            </w:pPr>
            <w:r>
              <w:rPr>
                <w:rFonts w:eastAsia="Times New Roman" w:cs="Times New Roman"/>
                <w:sz w:val="20"/>
              </w:rPr>
              <w:t>TS EN 1427</w:t>
            </w:r>
          </w:p>
        </w:tc>
      </w:tr>
      <w:tr w:rsidR="005062DA" w14:paraId="5595BAC8" w14:textId="77777777" w:rsidTr="0033067B">
        <w:trPr>
          <w:trHeight w:val="49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4D7349" w14:textId="77777777" w:rsidR="005062DA" w:rsidRDefault="005062DA" w:rsidP="0033067B">
            <w:pPr>
              <w:ind w:right="25"/>
              <w:jc w:val="center"/>
            </w:pPr>
            <w:r>
              <w:rPr>
                <w:rFonts w:eastAsia="Times New Roman" w:cs="Times New Roman"/>
                <w:sz w:val="20"/>
              </w:rPr>
              <w:t>ZEMİN ANKRAJLARI</w:t>
            </w:r>
          </w:p>
        </w:tc>
        <w:tc>
          <w:tcPr>
            <w:tcW w:w="5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4C757C" w14:textId="77777777" w:rsidR="005062DA" w:rsidRDefault="005062DA" w:rsidP="0033067B">
            <w:pPr>
              <w:ind w:right="150"/>
              <w:jc w:val="center"/>
            </w:pPr>
            <w:r>
              <w:rPr>
                <w:rFonts w:eastAsia="Times New Roman" w:cs="Times New Roman"/>
                <w:sz w:val="20"/>
              </w:rPr>
              <w:t>Zemin Ankrajları - Deney Metodu I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3F835" w14:textId="77777777" w:rsidR="005062DA" w:rsidRDefault="005062DA" w:rsidP="0033067B">
            <w:pPr>
              <w:ind w:left="-37"/>
            </w:pPr>
            <w:r>
              <w:rPr>
                <w:rFonts w:eastAsia="Times New Roman" w:cs="Times New Roman"/>
                <w:sz w:val="20"/>
              </w:rPr>
              <w:t>TS EN 1537 Madde 9.4 Ek</w:t>
            </w:r>
          </w:p>
        </w:tc>
      </w:tr>
      <w:tr w:rsidR="005062DA" w14:paraId="6592A099" w14:textId="77777777" w:rsidTr="0033067B">
        <w:trPr>
          <w:trHeight w:val="499"/>
        </w:trPr>
        <w:tc>
          <w:tcPr>
            <w:tcW w:w="28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2B66F7" w14:textId="77777777" w:rsidR="005062DA" w:rsidRDefault="005062DA" w:rsidP="0033067B">
            <w:pPr>
              <w:spacing w:after="544"/>
              <w:ind w:right="40"/>
              <w:jc w:val="center"/>
            </w:pPr>
            <w:r>
              <w:rPr>
                <w:rFonts w:eastAsia="Times New Roman" w:cs="Times New Roman"/>
                <w:sz w:val="20"/>
              </w:rPr>
              <w:t>AGREGA</w:t>
            </w:r>
          </w:p>
          <w:p w14:paraId="581A098A" w14:textId="77777777" w:rsidR="005062DA" w:rsidRDefault="005062DA" w:rsidP="0033067B">
            <w:pPr>
              <w:ind w:left="2512"/>
            </w:pPr>
            <w:r>
              <w:rPr>
                <w:noProof/>
              </w:rPr>
              <w:drawing>
                <wp:inline distT="0" distB="0" distL="0" distR="0" wp14:anchorId="6CC55ACB" wp14:editId="6A3917E1">
                  <wp:extent cx="12192" cy="6097"/>
                  <wp:effectExtent l="0" t="0" r="0" b="0"/>
                  <wp:docPr id="35869" name="Picture 35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69" name="Picture 3586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CDE0D" w14:textId="77777777" w:rsidR="005062DA" w:rsidRDefault="005062DA" w:rsidP="0033067B">
            <w:pPr>
              <w:ind w:left="1480" w:hanging="1070"/>
            </w:pPr>
            <w:r>
              <w:rPr>
                <w:rFonts w:eastAsia="Times New Roman" w:cs="Times New Roman"/>
                <w:sz w:val="20"/>
              </w:rPr>
              <w:t>Agregalarda Bulunan Kil Toprakları ve Ufalanabilir Parçacıklar Oranı Tayini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FA0A5" w14:textId="77777777" w:rsidR="005062DA" w:rsidRDefault="005062DA" w:rsidP="0033067B">
            <w:pPr>
              <w:ind w:left="35"/>
            </w:pPr>
            <w:r>
              <w:rPr>
                <w:rFonts w:eastAsia="Times New Roman" w:cs="Times New Roman"/>
                <w:sz w:val="20"/>
              </w:rPr>
              <w:t>ASTM C 142/C142M-17</w:t>
            </w:r>
          </w:p>
        </w:tc>
      </w:tr>
      <w:tr w:rsidR="005062DA" w14:paraId="0F972E85" w14:textId="77777777" w:rsidTr="0033067B">
        <w:trPr>
          <w:trHeight w:val="298"/>
        </w:trPr>
        <w:tc>
          <w:tcPr>
            <w:tcW w:w="289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527F26F" w14:textId="77777777" w:rsidR="005062DA" w:rsidRDefault="005062DA" w:rsidP="0033067B"/>
        </w:tc>
        <w:tc>
          <w:tcPr>
            <w:tcW w:w="5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C78E6" w14:textId="77777777" w:rsidR="005062DA" w:rsidRDefault="005062DA" w:rsidP="0033067B">
            <w:pPr>
              <w:ind w:right="140"/>
              <w:jc w:val="center"/>
            </w:pPr>
            <w:r>
              <w:rPr>
                <w:rFonts w:eastAsia="Times New Roman" w:cs="Times New Roman"/>
                <w:sz w:val="20"/>
              </w:rPr>
              <w:t>Agrega Darbe Değeri (ADD) Tayini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6CA99" w14:textId="77777777" w:rsidR="005062DA" w:rsidRDefault="005062DA" w:rsidP="0033067B">
            <w:pPr>
              <w:ind w:right="137"/>
              <w:jc w:val="center"/>
            </w:pPr>
            <w:r>
              <w:rPr>
                <w:rFonts w:eastAsia="Times New Roman" w:cs="Times New Roman"/>
                <w:sz w:val="20"/>
              </w:rPr>
              <w:t>BS 812:112</w:t>
            </w:r>
          </w:p>
        </w:tc>
      </w:tr>
      <w:tr w:rsidR="005062DA" w14:paraId="72A0C8F5" w14:textId="77777777" w:rsidTr="0033067B">
        <w:trPr>
          <w:trHeight w:val="298"/>
        </w:trPr>
        <w:tc>
          <w:tcPr>
            <w:tcW w:w="289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5E05D1D" w14:textId="77777777" w:rsidR="005062DA" w:rsidRDefault="005062DA" w:rsidP="0033067B"/>
        </w:tc>
        <w:tc>
          <w:tcPr>
            <w:tcW w:w="5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0EF3C" w14:textId="2168B126" w:rsidR="005062DA" w:rsidRDefault="005062DA" w:rsidP="0033067B">
            <w:pPr>
              <w:ind w:left="74"/>
            </w:pPr>
            <w:r>
              <w:rPr>
                <w:rFonts w:eastAsia="Times New Roman" w:cs="Times New Roman"/>
                <w:sz w:val="20"/>
              </w:rPr>
              <w:t>Demiryolu Blastı iç</w:t>
            </w:r>
            <w:r w:rsidR="009E7403">
              <w:rPr>
                <w:rFonts w:eastAsia="Times New Roman" w:cs="Times New Roman"/>
                <w:sz w:val="20"/>
              </w:rPr>
              <w:t>in</w:t>
            </w:r>
            <w:r>
              <w:rPr>
                <w:rFonts w:eastAsia="Times New Roman" w:cs="Times New Roman"/>
                <w:sz w:val="20"/>
              </w:rPr>
              <w:t xml:space="preserve"> Agrega Parçalanma Direncinin Tayini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6B87F" w14:textId="77777777" w:rsidR="005062DA" w:rsidRDefault="005062DA" w:rsidP="0033067B">
            <w:pPr>
              <w:ind w:left="199"/>
            </w:pPr>
            <w:r>
              <w:rPr>
                <w:rFonts w:eastAsia="Times New Roman" w:cs="Times New Roman"/>
                <w:sz w:val="20"/>
              </w:rPr>
              <w:t>TS EN 1097-2 EK-A</w:t>
            </w:r>
          </w:p>
        </w:tc>
      </w:tr>
      <w:tr w:rsidR="005062DA" w14:paraId="16D4CF62" w14:textId="77777777" w:rsidTr="0033067B">
        <w:trPr>
          <w:trHeight w:val="302"/>
        </w:trPr>
        <w:tc>
          <w:tcPr>
            <w:tcW w:w="289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D4A63A1" w14:textId="77777777" w:rsidR="005062DA" w:rsidRDefault="005062DA" w:rsidP="0033067B"/>
        </w:tc>
        <w:tc>
          <w:tcPr>
            <w:tcW w:w="5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CDE72" w14:textId="77777777" w:rsidR="005062DA" w:rsidRDefault="005062DA" w:rsidP="0033067B">
            <w:pPr>
              <w:ind w:right="150"/>
              <w:jc w:val="center"/>
            </w:pPr>
            <w:r>
              <w:rPr>
                <w:rFonts w:eastAsia="Times New Roman" w:cs="Times New Roman"/>
                <w:sz w:val="20"/>
              </w:rPr>
              <w:t>Parçalanma Direnci Tayini (Los Angales)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E95C7" w14:textId="77777777" w:rsidR="005062DA" w:rsidRDefault="005062DA" w:rsidP="0033067B">
            <w:pPr>
              <w:ind w:left="83"/>
            </w:pPr>
            <w:r>
              <w:rPr>
                <w:rFonts w:eastAsia="Times New Roman" w:cs="Times New Roman"/>
                <w:sz w:val="20"/>
              </w:rPr>
              <w:t>TS EN 1097-2 Madde 5</w:t>
            </w:r>
          </w:p>
        </w:tc>
      </w:tr>
      <w:tr w:rsidR="005062DA" w14:paraId="0EB49267" w14:textId="77777777" w:rsidTr="0033067B">
        <w:trPr>
          <w:trHeight w:val="298"/>
        </w:trPr>
        <w:tc>
          <w:tcPr>
            <w:tcW w:w="289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D249F24" w14:textId="77777777" w:rsidR="005062DA" w:rsidRDefault="005062DA" w:rsidP="0033067B"/>
        </w:tc>
        <w:tc>
          <w:tcPr>
            <w:tcW w:w="5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A1F4B" w14:textId="77777777" w:rsidR="005062DA" w:rsidRDefault="005062DA" w:rsidP="0033067B">
            <w:pPr>
              <w:ind w:left="179"/>
            </w:pPr>
            <w:r>
              <w:rPr>
                <w:rFonts w:eastAsia="Times New Roman" w:cs="Times New Roman"/>
                <w:sz w:val="20"/>
              </w:rPr>
              <w:t>Gevşek Yığın Yoğunluğunun ve Boşluk Hacminin Tayini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F336D" w14:textId="77777777" w:rsidR="005062DA" w:rsidRDefault="005062DA" w:rsidP="0033067B">
            <w:pPr>
              <w:ind w:left="448"/>
            </w:pPr>
            <w:r>
              <w:rPr>
                <w:rFonts w:eastAsia="Times New Roman" w:cs="Times New Roman"/>
                <w:sz w:val="20"/>
              </w:rPr>
              <w:t>TS EN 1097-3</w:t>
            </w:r>
          </w:p>
        </w:tc>
      </w:tr>
      <w:tr w:rsidR="005062DA" w14:paraId="23504ED7" w14:textId="77777777" w:rsidTr="0033067B">
        <w:trPr>
          <w:trHeight w:val="493"/>
        </w:trPr>
        <w:tc>
          <w:tcPr>
            <w:tcW w:w="289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0612211" w14:textId="77777777" w:rsidR="005062DA" w:rsidRDefault="005062DA" w:rsidP="0033067B"/>
        </w:tc>
        <w:tc>
          <w:tcPr>
            <w:tcW w:w="5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4C18C" w14:textId="77777777" w:rsidR="005062DA" w:rsidRDefault="005062DA" w:rsidP="0033067B">
            <w:pPr>
              <w:ind w:left="213" w:hanging="130"/>
            </w:pPr>
            <w:r>
              <w:rPr>
                <w:rFonts w:eastAsia="Times New Roman" w:cs="Times New Roman"/>
                <w:sz w:val="20"/>
              </w:rPr>
              <w:t>Agregaların Mekanik ve Fiziksel Özellikleri için Deneyler Hava Dolaşımlı Etüvde Kurutma ile Su İçeriğinin Tayini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62186F" w14:textId="77777777" w:rsidR="005062DA" w:rsidRDefault="005062DA" w:rsidP="0033067B">
            <w:pPr>
              <w:ind w:left="448"/>
            </w:pPr>
            <w:r>
              <w:rPr>
                <w:rFonts w:eastAsia="Times New Roman" w:cs="Times New Roman"/>
                <w:sz w:val="20"/>
              </w:rPr>
              <w:t>TS EN 1097-5</w:t>
            </w:r>
          </w:p>
        </w:tc>
      </w:tr>
      <w:tr w:rsidR="005062DA" w14:paraId="7BB74A59" w14:textId="77777777" w:rsidTr="0033067B">
        <w:trPr>
          <w:trHeight w:val="298"/>
        </w:trPr>
        <w:tc>
          <w:tcPr>
            <w:tcW w:w="289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AED52E3" w14:textId="77777777" w:rsidR="005062DA" w:rsidRDefault="005062DA" w:rsidP="0033067B"/>
        </w:tc>
        <w:tc>
          <w:tcPr>
            <w:tcW w:w="5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1C4ED" w14:textId="77777777" w:rsidR="005062DA" w:rsidRDefault="005062DA" w:rsidP="0033067B">
            <w:pPr>
              <w:ind w:right="150"/>
              <w:jc w:val="center"/>
            </w:pPr>
            <w:r>
              <w:rPr>
                <w:rFonts w:eastAsia="Times New Roman" w:cs="Times New Roman"/>
                <w:sz w:val="20"/>
              </w:rPr>
              <w:t>Tane Yoğunluğu ve Su Emme Oranı Tayini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C989B" w14:textId="77777777" w:rsidR="005062DA" w:rsidRDefault="005062DA" w:rsidP="0033067B">
            <w:pPr>
              <w:ind w:left="448"/>
            </w:pPr>
            <w:r>
              <w:rPr>
                <w:rFonts w:eastAsia="Times New Roman" w:cs="Times New Roman"/>
                <w:sz w:val="20"/>
              </w:rPr>
              <w:t>TS EN 1097-6</w:t>
            </w:r>
          </w:p>
        </w:tc>
      </w:tr>
      <w:tr w:rsidR="005062DA" w14:paraId="45D566A6" w14:textId="77777777" w:rsidTr="0033067B">
        <w:trPr>
          <w:trHeight w:val="295"/>
        </w:trPr>
        <w:tc>
          <w:tcPr>
            <w:tcW w:w="289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1AC2295" w14:textId="77777777" w:rsidR="005062DA" w:rsidRDefault="005062DA" w:rsidP="0033067B"/>
        </w:tc>
        <w:tc>
          <w:tcPr>
            <w:tcW w:w="5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7777D" w14:textId="77777777" w:rsidR="005062DA" w:rsidRDefault="005062DA" w:rsidP="0033067B">
            <w:pPr>
              <w:ind w:right="150"/>
              <w:jc w:val="center"/>
            </w:pPr>
            <w:r>
              <w:rPr>
                <w:rFonts w:eastAsia="Times New Roman" w:cs="Times New Roman"/>
                <w:sz w:val="20"/>
              </w:rPr>
              <w:t>Magnezyum Sülfat Deneyi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FA338" w14:textId="77777777" w:rsidR="005062DA" w:rsidRDefault="005062DA" w:rsidP="0033067B">
            <w:pPr>
              <w:ind w:left="448"/>
            </w:pPr>
            <w:r>
              <w:rPr>
                <w:rFonts w:eastAsia="Times New Roman" w:cs="Times New Roman"/>
                <w:sz w:val="20"/>
              </w:rPr>
              <w:t>TS EN 1367-2</w:t>
            </w:r>
          </w:p>
        </w:tc>
      </w:tr>
      <w:tr w:rsidR="005062DA" w14:paraId="253BAD7C" w14:textId="77777777" w:rsidTr="0033067B">
        <w:trPr>
          <w:trHeight w:val="298"/>
        </w:trPr>
        <w:tc>
          <w:tcPr>
            <w:tcW w:w="289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6CFB6D6" w14:textId="77777777" w:rsidR="005062DA" w:rsidRDefault="005062DA" w:rsidP="0033067B"/>
        </w:tc>
        <w:tc>
          <w:tcPr>
            <w:tcW w:w="5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602FE" w14:textId="77777777" w:rsidR="005062DA" w:rsidRDefault="005062DA" w:rsidP="0033067B">
            <w:pPr>
              <w:ind w:right="160"/>
              <w:jc w:val="center"/>
            </w:pPr>
            <w:r>
              <w:rPr>
                <w:rFonts w:eastAsia="Times New Roman" w:cs="Times New Roman"/>
                <w:sz w:val="20"/>
              </w:rPr>
              <w:t>Numune Alma Metotları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D762F" w14:textId="77777777" w:rsidR="005062DA" w:rsidRDefault="005062DA" w:rsidP="0033067B">
            <w:pPr>
              <w:ind w:left="491"/>
            </w:pPr>
            <w:r>
              <w:rPr>
                <w:rFonts w:eastAsia="Times New Roman" w:cs="Times New Roman"/>
                <w:sz w:val="20"/>
              </w:rPr>
              <w:t>TS EN 932-1</w:t>
            </w:r>
          </w:p>
        </w:tc>
      </w:tr>
      <w:tr w:rsidR="005062DA" w14:paraId="6C1CDA26" w14:textId="77777777" w:rsidTr="0033067B">
        <w:trPr>
          <w:trHeight w:val="298"/>
        </w:trPr>
        <w:tc>
          <w:tcPr>
            <w:tcW w:w="289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D7B41AA" w14:textId="77777777" w:rsidR="005062DA" w:rsidRDefault="005062DA" w:rsidP="0033067B"/>
        </w:tc>
        <w:tc>
          <w:tcPr>
            <w:tcW w:w="5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30BDE" w14:textId="77777777" w:rsidR="005062DA" w:rsidRDefault="005062DA" w:rsidP="0033067B">
            <w:pPr>
              <w:ind w:left="338"/>
            </w:pPr>
            <w:r>
              <w:rPr>
                <w:rFonts w:eastAsia="Times New Roman" w:cs="Times New Roman"/>
                <w:sz w:val="20"/>
              </w:rPr>
              <w:t>Tane Büyüklüğü Dağılımının Tayini - Eleme Metodu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B4041" w14:textId="77777777" w:rsidR="005062DA" w:rsidRDefault="005062DA" w:rsidP="0033067B">
            <w:pPr>
              <w:ind w:left="491"/>
            </w:pPr>
            <w:r>
              <w:rPr>
                <w:rFonts w:eastAsia="Times New Roman" w:cs="Times New Roman"/>
                <w:sz w:val="20"/>
              </w:rPr>
              <w:t>TS EN 933-1</w:t>
            </w:r>
          </w:p>
        </w:tc>
      </w:tr>
      <w:tr w:rsidR="005062DA" w14:paraId="523AFD77" w14:textId="77777777" w:rsidTr="0033067B">
        <w:trPr>
          <w:trHeight w:val="293"/>
        </w:trPr>
        <w:tc>
          <w:tcPr>
            <w:tcW w:w="289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9CA29" w14:textId="77777777" w:rsidR="005062DA" w:rsidRDefault="005062DA" w:rsidP="0033067B"/>
        </w:tc>
        <w:tc>
          <w:tcPr>
            <w:tcW w:w="5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D3F2B" w14:textId="77777777" w:rsidR="005062DA" w:rsidRDefault="005062DA" w:rsidP="0033067B">
            <w:pPr>
              <w:ind w:left="986"/>
            </w:pPr>
            <w:r>
              <w:rPr>
                <w:rFonts w:eastAsia="Times New Roman" w:cs="Times New Roman"/>
                <w:sz w:val="20"/>
              </w:rPr>
              <w:t>Tane Şekli Tayini - Yassılık Endeksi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D17E7" w14:textId="6DFE2800" w:rsidR="005062DA" w:rsidRDefault="00536C47" w:rsidP="00536C47">
            <w:pPr>
              <w:ind w:left="467"/>
              <w:jc w:val="both"/>
            </w:pPr>
            <w:r>
              <w:rPr>
                <w:rFonts w:eastAsia="Times New Roman" w:cs="Times New Roman"/>
                <w:sz w:val="20"/>
              </w:rPr>
              <w:t>TS EN 933-3</w:t>
            </w:r>
          </w:p>
        </w:tc>
      </w:tr>
    </w:tbl>
    <w:p w14:paraId="0781270D" w14:textId="77777777" w:rsidR="005062DA" w:rsidRDefault="005062DA" w:rsidP="000C20E1">
      <w:pPr>
        <w:jc w:val="right"/>
        <w:rPr>
          <w:rFonts w:cs="Times New Roman"/>
          <w:b/>
          <w:sz w:val="20"/>
          <w:szCs w:val="20"/>
        </w:rPr>
      </w:pPr>
    </w:p>
    <w:p w14:paraId="1927DA88" w14:textId="77777777" w:rsidR="005062DA" w:rsidRDefault="005062DA" w:rsidP="000C20E1">
      <w:pPr>
        <w:jc w:val="right"/>
        <w:rPr>
          <w:rFonts w:cs="Times New Roman"/>
          <w:b/>
          <w:sz w:val="20"/>
          <w:szCs w:val="20"/>
        </w:rPr>
      </w:pPr>
    </w:p>
    <w:p w14:paraId="30FCC28F" w14:textId="77777777" w:rsidR="005062DA" w:rsidRDefault="005062DA" w:rsidP="000C20E1">
      <w:pPr>
        <w:jc w:val="right"/>
        <w:rPr>
          <w:rFonts w:cs="Times New Roman"/>
          <w:b/>
          <w:sz w:val="20"/>
          <w:szCs w:val="20"/>
        </w:rPr>
      </w:pPr>
    </w:p>
    <w:p w14:paraId="5CA09683" w14:textId="77777777" w:rsidR="005062DA" w:rsidRDefault="005062DA" w:rsidP="000C20E1">
      <w:pPr>
        <w:jc w:val="right"/>
        <w:rPr>
          <w:rFonts w:cs="Times New Roman"/>
          <w:b/>
          <w:sz w:val="20"/>
          <w:szCs w:val="20"/>
        </w:rPr>
      </w:pPr>
    </w:p>
    <w:p w14:paraId="7B2DC08F" w14:textId="77777777" w:rsidR="005062DA" w:rsidRDefault="005062DA" w:rsidP="000C20E1">
      <w:pPr>
        <w:jc w:val="right"/>
        <w:rPr>
          <w:rFonts w:cs="Times New Roman"/>
          <w:b/>
          <w:sz w:val="20"/>
          <w:szCs w:val="20"/>
        </w:rPr>
      </w:pPr>
    </w:p>
    <w:p w14:paraId="52210E11" w14:textId="77777777" w:rsidR="005062DA" w:rsidRDefault="005062DA" w:rsidP="000C20E1">
      <w:pPr>
        <w:jc w:val="right"/>
        <w:rPr>
          <w:rFonts w:cs="Times New Roman"/>
          <w:b/>
          <w:sz w:val="20"/>
          <w:szCs w:val="20"/>
        </w:rPr>
      </w:pPr>
    </w:p>
    <w:p w14:paraId="69DC2A42" w14:textId="77777777" w:rsidR="005062DA" w:rsidRDefault="005062DA" w:rsidP="000C20E1">
      <w:pPr>
        <w:jc w:val="right"/>
        <w:rPr>
          <w:rFonts w:cs="Times New Roman"/>
          <w:b/>
          <w:sz w:val="20"/>
          <w:szCs w:val="20"/>
        </w:rPr>
      </w:pPr>
    </w:p>
    <w:p w14:paraId="5213BE52" w14:textId="77777777" w:rsidR="005062DA" w:rsidRDefault="005062DA" w:rsidP="000C20E1">
      <w:pPr>
        <w:jc w:val="right"/>
        <w:rPr>
          <w:rFonts w:cs="Times New Roman"/>
          <w:b/>
          <w:sz w:val="20"/>
          <w:szCs w:val="20"/>
        </w:rPr>
      </w:pPr>
    </w:p>
    <w:p w14:paraId="75E58FA8" w14:textId="77777777" w:rsidR="005062DA" w:rsidRDefault="005062DA" w:rsidP="000C20E1">
      <w:pPr>
        <w:jc w:val="right"/>
        <w:rPr>
          <w:rFonts w:cs="Times New Roman"/>
          <w:b/>
          <w:sz w:val="20"/>
          <w:szCs w:val="20"/>
        </w:rPr>
      </w:pPr>
    </w:p>
    <w:p w14:paraId="5E0DFF94" w14:textId="77777777" w:rsidR="005062DA" w:rsidRDefault="005062DA" w:rsidP="000C20E1">
      <w:pPr>
        <w:jc w:val="right"/>
        <w:rPr>
          <w:rFonts w:cs="Times New Roman"/>
          <w:b/>
          <w:sz w:val="20"/>
          <w:szCs w:val="20"/>
        </w:rPr>
      </w:pPr>
    </w:p>
    <w:p w14:paraId="1BF96486" w14:textId="77777777" w:rsidR="005062DA" w:rsidRDefault="005062DA" w:rsidP="000C20E1">
      <w:pPr>
        <w:jc w:val="right"/>
        <w:rPr>
          <w:rFonts w:cs="Times New Roman"/>
          <w:b/>
          <w:sz w:val="20"/>
          <w:szCs w:val="20"/>
        </w:rPr>
      </w:pPr>
    </w:p>
    <w:p w14:paraId="1010403D" w14:textId="77777777" w:rsidR="005062DA" w:rsidRDefault="005062DA" w:rsidP="0033067B">
      <w:pPr>
        <w:rPr>
          <w:rFonts w:cs="Times New Roman"/>
          <w:b/>
          <w:sz w:val="20"/>
          <w:szCs w:val="20"/>
        </w:rPr>
      </w:pPr>
    </w:p>
    <w:tbl>
      <w:tblPr>
        <w:tblStyle w:val="TableGrid"/>
        <w:tblW w:w="10065" w:type="dxa"/>
        <w:tblInd w:w="3" w:type="dxa"/>
        <w:tblCellMar>
          <w:top w:w="11" w:type="dxa"/>
          <w:bottom w:w="5" w:type="dxa"/>
          <w:right w:w="1" w:type="dxa"/>
        </w:tblCellMar>
        <w:tblLook w:val="04A0" w:firstRow="1" w:lastRow="0" w:firstColumn="1" w:lastColumn="0" w:noHBand="0" w:noVBand="1"/>
      </w:tblPr>
      <w:tblGrid>
        <w:gridCol w:w="2801"/>
        <w:gridCol w:w="4886"/>
        <w:gridCol w:w="2378"/>
      </w:tblGrid>
      <w:tr w:rsidR="005062DA" w14:paraId="682D2C87" w14:textId="77777777" w:rsidTr="0033067B">
        <w:trPr>
          <w:trHeight w:val="728"/>
        </w:trPr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C5EF0D" w14:textId="572A3041" w:rsidR="005062DA" w:rsidRDefault="005062DA" w:rsidP="007C0AD0">
            <w:pPr>
              <w:ind w:right="14"/>
              <w:jc w:val="center"/>
            </w:pPr>
            <w:r w:rsidRPr="007B75E3">
              <w:rPr>
                <w:b/>
                <w:sz w:val="22"/>
                <w:szCs w:val="22"/>
              </w:rPr>
              <w:lastRenderedPageBreak/>
              <w:t>Üzerinde Deney Yapılacak Ürün yada Malzeme</w:t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7084D1" w14:textId="0B5F085F" w:rsidR="005062DA" w:rsidRDefault="005062DA" w:rsidP="007C0AD0">
            <w:pPr>
              <w:ind w:right="9"/>
              <w:jc w:val="center"/>
            </w:pPr>
            <w:r w:rsidRPr="007B75E3">
              <w:rPr>
                <w:b/>
                <w:sz w:val="22"/>
                <w:szCs w:val="22"/>
              </w:rPr>
              <w:t>Deneyin Adı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D0107" w14:textId="22B943A1" w:rsidR="005062DA" w:rsidRDefault="005062DA" w:rsidP="005062DA">
            <w:pPr>
              <w:ind w:right="2"/>
              <w:jc w:val="center"/>
            </w:pPr>
            <w:r w:rsidRPr="007B75E3">
              <w:rPr>
                <w:b/>
                <w:sz w:val="22"/>
                <w:szCs w:val="22"/>
              </w:rPr>
              <w:t>Kullanılan Ulusal veya Uluslararası Standart numarası ve tarihi</w:t>
            </w:r>
          </w:p>
        </w:tc>
      </w:tr>
      <w:tr w:rsidR="005062DA" w14:paraId="7985986A" w14:textId="77777777" w:rsidTr="0033067B">
        <w:trPr>
          <w:trHeight w:val="492"/>
        </w:trPr>
        <w:tc>
          <w:tcPr>
            <w:tcW w:w="28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121FB8" w14:textId="77777777" w:rsidR="005062DA" w:rsidRDefault="005062DA" w:rsidP="007C0AD0">
            <w:pPr>
              <w:spacing w:after="163"/>
              <w:ind w:right="19"/>
              <w:jc w:val="center"/>
            </w:pPr>
            <w:r>
              <w:rPr>
                <w:rFonts w:eastAsia="Times New Roman" w:cs="Times New Roman"/>
                <w:sz w:val="20"/>
              </w:rPr>
              <w:t>AGREGA</w:t>
            </w:r>
          </w:p>
          <w:p w14:paraId="5A57A62A" w14:textId="77777777" w:rsidR="005062DA" w:rsidRDefault="005062DA" w:rsidP="007C0AD0">
            <w:pPr>
              <w:ind w:left="2597"/>
            </w:pPr>
            <w:r>
              <w:rPr>
                <w:noProof/>
              </w:rPr>
              <w:drawing>
                <wp:inline distT="0" distB="0" distL="0" distR="0" wp14:anchorId="22C5D684" wp14:editId="1AC35C59">
                  <wp:extent cx="9144" cy="12195"/>
                  <wp:effectExtent l="0" t="0" r="0" b="0"/>
                  <wp:docPr id="40953" name="Picture 40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53" name="Picture 4095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E8EAB" w14:textId="77777777" w:rsidR="005062DA" w:rsidRDefault="005062DA" w:rsidP="007C0AD0">
            <w:pPr>
              <w:jc w:val="center"/>
            </w:pPr>
            <w:r>
              <w:rPr>
                <w:rFonts w:eastAsia="Times New Roman" w:cs="Times New Roman"/>
                <w:sz w:val="20"/>
              </w:rPr>
              <w:t>İri Agregalarda Ezilmiş ve Kırılmış Yüzeylerin Yüzdesinin Tayini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042829" w14:textId="77777777" w:rsidR="005062DA" w:rsidRDefault="005062DA" w:rsidP="007C0AD0">
            <w:pPr>
              <w:ind w:right="22"/>
              <w:jc w:val="center"/>
            </w:pPr>
            <w:r>
              <w:rPr>
                <w:rFonts w:eastAsia="Times New Roman" w:cs="Times New Roman"/>
                <w:sz w:val="20"/>
              </w:rPr>
              <w:t>TS EN 933-5+A1</w:t>
            </w:r>
          </w:p>
        </w:tc>
      </w:tr>
      <w:tr w:rsidR="005062DA" w14:paraId="5DE0510C" w14:textId="77777777" w:rsidTr="0033067B">
        <w:trPr>
          <w:trHeight w:val="301"/>
        </w:trPr>
        <w:tc>
          <w:tcPr>
            <w:tcW w:w="28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5350D73" w14:textId="77777777" w:rsidR="005062DA" w:rsidRDefault="005062DA" w:rsidP="007C0AD0"/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1C0D5" w14:textId="77777777" w:rsidR="005062DA" w:rsidRDefault="005062DA" w:rsidP="007C0AD0">
            <w:pPr>
              <w:ind w:right="19"/>
              <w:jc w:val="center"/>
            </w:pPr>
            <w:r>
              <w:rPr>
                <w:rFonts w:eastAsia="Times New Roman" w:cs="Times New Roman"/>
                <w:sz w:val="20"/>
              </w:rPr>
              <w:t>İri Agregalarda Kavkı İçeriğinin Tayini - Kavkı Yüzdesi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F6CDD" w14:textId="77777777" w:rsidR="005062DA" w:rsidRDefault="005062DA" w:rsidP="007C0AD0">
            <w:pPr>
              <w:ind w:right="2"/>
              <w:jc w:val="center"/>
            </w:pPr>
            <w:r>
              <w:rPr>
                <w:rFonts w:eastAsia="Times New Roman" w:cs="Times New Roman"/>
                <w:sz w:val="20"/>
              </w:rPr>
              <w:t>TS EN 933-7</w:t>
            </w:r>
          </w:p>
        </w:tc>
      </w:tr>
      <w:tr w:rsidR="005062DA" w14:paraId="0F28D4ED" w14:textId="77777777" w:rsidTr="0033067B">
        <w:trPr>
          <w:trHeight w:val="304"/>
        </w:trPr>
        <w:tc>
          <w:tcPr>
            <w:tcW w:w="28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20F75" w14:textId="77777777" w:rsidR="005062DA" w:rsidRDefault="005062DA" w:rsidP="007C0AD0"/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7A3AA" w14:textId="77777777" w:rsidR="005062DA" w:rsidRDefault="005062DA" w:rsidP="007C0AD0">
            <w:pPr>
              <w:ind w:right="14"/>
              <w:jc w:val="center"/>
            </w:pPr>
            <w:r>
              <w:rPr>
                <w:rFonts w:eastAsia="Times New Roman" w:cs="Times New Roman"/>
                <w:sz w:val="20"/>
              </w:rPr>
              <w:t>İnce Tanelerin Tayini - Metilen Mavisi Deneyi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E9863" w14:textId="77777777" w:rsidR="005062DA" w:rsidRDefault="005062DA" w:rsidP="007C0AD0">
            <w:pPr>
              <w:ind w:right="22"/>
              <w:jc w:val="center"/>
            </w:pPr>
            <w:r>
              <w:rPr>
                <w:rFonts w:eastAsia="Times New Roman" w:cs="Times New Roman"/>
                <w:sz w:val="20"/>
              </w:rPr>
              <w:t>TS EN 933-9+A1</w:t>
            </w:r>
          </w:p>
        </w:tc>
      </w:tr>
      <w:tr w:rsidR="005062DA" w14:paraId="20696EE5" w14:textId="77777777" w:rsidTr="0033067B">
        <w:trPr>
          <w:trHeight w:val="296"/>
        </w:trPr>
        <w:tc>
          <w:tcPr>
            <w:tcW w:w="28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7D3C19" w14:textId="77777777" w:rsidR="005062DA" w:rsidRDefault="005062DA" w:rsidP="007C0AD0">
            <w:pPr>
              <w:ind w:right="14"/>
              <w:jc w:val="center"/>
            </w:pPr>
            <w:r>
              <w:rPr>
                <w:rFonts w:eastAsia="Times New Roman" w:cs="Times New Roman"/>
                <w:sz w:val="20"/>
              </w:rPr>
              <w:t>KAYA</w:t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7672B" w14:textId="77777777" w:rsidR="005062DA" w:rsidRDefault="005062DA" w:rsidP="007C0AD0">
            <w:pPr>
              <w:ind w:right="14"/>
              <w:jc w:val="center"/>
            </w:pPr>
            <w:r>
              <w:rPr>
                <w:rFonts w:eastAsia="Times New Roman" w:cs="Times New Roman"/>
                <w:sz w:val="20"/>
              </w:rPr>
              <w:t>Atmosfer basıncında su emme tayini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DBF88" w14:textId="77777777" w:rsidR="005062DA" w:rsidRDefault="005062DA" w:rsidP="007C0AD0">
            <w:pPr>
              <w:ind w:right="12"/>
              <w:jc w:val="center"/>
            </w:pPr>
            <w:r>
              <w:rPr>
                <w:rFonts w:eastAsia="Times New Roman" w:cs="Times New Roman"/>
                <w:sz w:val="20"/>
              </w:rPr>
              <w:t>TS EN 13755</w:t>
            </w:r>
          </w:p>
        </w:tc>
      </w:tr>
      <w:tr w:rsidR="005062DA" w14:paraId="078627EE" w14:textId="77777777" w:rsidTr="0033067B">
        <w:trPr>
          <w:trHeight w:val="299"/>
        </w:trPr>
        <w:tc>
          <w:tcPr>
            <w:tcW w:w="28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FFA4C" w14:textId="77777777" w:rsidR="005062DA" w:rsidRDefault="005062DA" w:rsidP="007C0AD0"/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1E470" w14:textId="77777777" w:rsidR="005062DA" w:rsidRDefault="005062DA" w:rsidP="007C0AD0">
            <w:pPr>
              <w:ind w:right="14"/>
              <w:jc w:val="center"/>
            </w:pPr>
            <w:r>
              <w:rPr>
                <w:rFonts w:eastAsia="Times New Roman" w:cs="Times New Roman"/>
                <w:sz w:val="20"/>
              </w:rPr>
              <w:t>Tek Eksenli Basınç Dayanımı Tayini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58AAF" w14:textId="77777777" w:rsidR="005062DA" w:rsidRDefault="005062DA" w:rsidP="007C0AD0">
            <w:pPr>
              <w:ind w:left="120"/>
            </w:pPr>
            <w:r>
              <w:rPr>
                <w:rFonts w:eastAsia="Times New Roman" w:cs="Times New Roman"/>
                <w:sz w:val="20"/>
              </w:rPr>
              <w:t>TS EN 1926 / ISRM 1981</w:t>
            </w:r>
          </w:p>
        </w:tc>
      </w:tr>
      <w:tr w:rsidR="005062DA" w14:paraId="6D8C21D1" w14:textId="77777777" w:rsidTr="0033067B">
        <w:trPr>
          <w:trHeight w:val="296"/>
        </w:trPr>
        <w:tc>
          <w:tcPr>
            <w:tcW w:w="28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68C75" w14:textId="77777777" w:rsidR="005062DA" w:rsidRDefault="005062DA" w:rsidP="007C0AD0">
            <w:pPr>
              <w:ind w:right="14"/>
              <w:jc w:val="center"/>
            </w:pPr>
            <w:r>
              <w:rPr>
                <w:rFonts w:eastAsia="Times New Roman" w:cs="Times New Roman"/>
                <w:sz w:val="20"/>
              </w:rPr>
              <w:t>DOĞAL TAŞLAR</w:t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74AC8" w14:textId="77777777" w:rsidR="005062DA" w:rsidRDefault="005062DA" w:rsidP="007C0AD0">
            <w:pPr>
              <w:ind w:right="14"/>
              <w:jc w:val="center"/>
            </w:pPr>
            <w:r>
              <w:rPr>
                <w:rFonts w:eastAsia="Times New Roman" w:cs="Times New Roman"/>
                <w:sz w:val="20"/>
              </w:rPr>
              <w:t>Yoğun Yük Altında Eğilme Dayanımı Tayini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CB22D" w14:textId="77777777" w:rsidR="005062DA" w:rsidRDefault="005062DA" w:rsidP="007C0AD0">
            <w:pPr>
              <w:ind w:left="7"/>
              <w:jc w:val="center"/>
            </w:pPr>
            <w:r>
              <w:rPr>
                <w:rFonts w:eastAsia="Times New Roman" w:cs="Times New Roman"/>
                <w:sz w:val="20"/>
              </w:rPr>
              <w:t>TS EN 12372</w:t>
            </w:r>
          </w:p>
        </w:tc>
      </w:tr>
      <w:tr w:rsidR="005062DA" w14:paraId="59C39ECD" w14:textId="77777777" w:rsidTr="0033067B">
        <w:trPr>
          <w:trHeight w:val="496"/>
        </w:trPr>
        <w:tc>
          <w:tcPr>
            <w:tcW w:w="28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A34FB" w14:textId="77777777" w:rsidR="005062DA" w:rsidRDefault="005062DA" w:rsidP="007C0AD0"/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F5AE0" w14:textId="77777777" w:rsidR="005062DA" w:rsidRDefault="005062DA" w:rsidP="007C0AD0">
            <w:pPr>
              <w:ind w:right="14"/>
              <w:jc w:val="center"/>
            </w:pPr>
            <w:r>
              <w:rPr>
                <w:rFonts w:eastAsia="Times New Roman" w:cs="Times New Roman"/>
                <w:sz w:val="20"/>
              </w:rPr>
              <w:t>Doğal Taş Mamullerinin Geometrik Özelliklerinin Tayini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E071C" w14:textId="77777777" w:rsidR="005062DA" w:rsidRDefault="005062DA" w:rsidP="007C0AD0">
            <w:pPr>
              <w:ind w:left="648" w:hanging="542"/>
              <w:jc w:val="both"/>
            </w:pPr>
            <w:r>
              <w:rPr>
                <w:rFonts w:eastAsia="Times New Roman" w:cs="Times New Roman"/>
                <w:sz w:val="20"/>
              </w:rPr>
              <w:t>TS EN 13373 Madde 6.3 Madde 6.4.1</w:t>
            </w:r>
          </w:p>
        </w:tc>
      </w:tr>
      <w:tr w:rsidR="005062DA" w14:paraId="75FC4B85" w14:textId="77777777" w:rsidTr="0033067B">
        <w:trPr>
          <w:trHeight w:val="293"/>
        </w:trPr>
        <w:tc>
          <w:tcPr>
            <w:tcW w:w="28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01250" w14:textId="77777777" w:rsidR="005062DA" w:rsidRDefault="005062DA" w:rsidP="007C0AD0">
            <w:pPr>
              <w:ind w:right="19"/>
              <w:jc w:val="center"/>
            </w:pPr>
            <w:r>
              <w:rPr>
                <w:rFonts w:eastAsia="Times New Roman" w:cs="Times New Roman"/>
                <w:sz w:val="20"/>
              </w:rPr>
              <w:t>ÇİMENTO</w:t>
            </w:r>
          </w:p>
        </w:tc>
        <w:tc>
          <w:tcPr>
            <w:tcW w:w="48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B59DC" w14:textId="77777777" w:rsidR="005062DA" w:rsidRDefault="005062DA" w:rsidP="007C0AD0">
            <w:pPr>
              <w:ind w:right="9"/>
              <w:jc w:val="center"/>
            </w:pPr>
            <w:r>
              <w:rPr>
                <w:rFonts w:eastAsia="Times New Roman" w:cs="Times New Roman"/>
                <w:sz w:val="20"/>
              </w:rPr>
              <w:t>Dayanım Tayini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31BBF" w14:textId="77777777" w:rsidR="005062DA" w:rsidRDefault="005062DA" w:rsidP="007C0AD0">
            <w:pPr>
              <w:ind w:right="2"/>
              <w:jc w:val="center"/>
            </w:pPr>
            <w:r>
              <w:rPr>
                <w:rFonts w:eastAsia="Times New Roman" w:cs="Times New Roman"/>
                <w:sz w:val="20"/>
              </w:rPr>
              <w:t>ASTMC1019</w:t>
            </w:r>
          </w:p>
        </w:tc>
      </w:tr>
      <w:tr w:rsidR="005062DA" w14:paraId="08CF53F1" w14:textId="77777777" w:rsidTr="0033067B">
        <w:trPr>
          <w:trHeight w:val="302"/>
        </w:trPr>
        <w:tc>
          <w:tcPr>
            <w:tcW w:w="28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AEA250D" w14:textId="77777777" w:rsidR="005062DA" w:rsidRDefault="005062DA" w:rsidP="007C0AD0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C47C1" w14:textId="77777777" w:rsidR="005062DA" w:rsidRDefault="005062DA" w:rsidP="007C0AD0"/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97D79" w14:textId="77777777" w:rsidR="005062DA" w:rsidRDefault="005062DA" w:rsidP="007C0AD0">
            <w:pPr>
              <w:ind w:right="2"/>
              <w:jc w:val="center"/>
            </w:pPr>
            <w:r>
              <w:rPr>
                <w:rFonts w:eastAsia="Times New Roman" w:cs="Times New Roman"/>
                <w:sz w:val="20"/>
              </w:rPr>
              <w:t>ASTM C579</w:t>
            </w:r>
          </w:p>
        </w:tc>
      </w:tr>
      <w:tr w:rsidR="005062DA" w14:paraId="0F566339" w14:textId="77777777" w:rsidTr="0033067B">
        <w:trPr>
          <w:trHeight w:val="487"/>
        </w:trPr>
        <w:tc>
          <w:tcPr>
            <w:tcW w:w="28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4D3F4E2" w14:textId="77777777" w:rsidR="005062DA" w:rsidRDefault="005062DA" w:rsidP="007C0AD0"/>
        </w:tc>
        <w:tc>
          <w:tcPr>
            <w:tcW w:w="48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663BA6" w14:textId="7385EBD7" w:rsidR="005062DA" w:rsidRDefault="005062DA" w:rsidP="007C0AD0">
            <w:pPr>
              <w:ind w:left="638" w:hanging="72"/>
            </w:pPr>
            <w:r>
              <w:rPr>
                <w:rFonts w:eastAsia="Times New Roman" w:cs="Times New Roman"/>
                <w:sz w:val="20"/>
              </w:rPr>
              <w:t>Çimento Esaslı Enjeksiyon Mamullerinin ve Kil Karışımlarının Akıcılığı (viskos</w:t>
            </w:r>
            <w:r w:rsidR="00536C47">
              <w:rPr>
                <w:rFonts w:eastAsia="Times New Roman" w:cs="Times New Roman"/>
                <w:sz w:val="20"/>
              </w:rPr>
              <w:t>i</w:t>
            </w:r>
            <w:r>
              <w:rPr>
                <w:rFonts w:eastAsia="Times New Roman" w:cs="Times New Roman"/>
                <w:sz w:val="20"/>
              </w:rPr>
              <w:t>tesinin) Tayini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0B15F6" w14:textId="77777777" w:rsidR="005062DA" w:rsidRDefault="005062DA" w:rsidP="007C0AD0">
            <w:pPr>
              <w:ind w:right="2"/>
              <w:jc w:val="center"/>
            </w:pPr>
            <w:r>
              <w:rPr>
                <w:rFonts w:eastAsia="Times New Roman" w:cs="Times New Roman"/>
                <w:sz w:val="20"/>
              </w:rPr>
              <w:t>ASTM D6910</w:t>
            </w:r>
          </w:p>
        </w:tc>
      </w:tr>
      <w:tr w:rsidR="005062DA" w14:paraId="4ACB5E98" w14:textId="77777777" w:rsidTr="0033067B">
        <w:trPr>
          <w:trHeight w:val="502"/>
        </w:trPr>
        <w:tc>
          <w:tcPr>
            <w:tcW w:w="28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947EB" w14:textId="77777777" w:rsidR="005062DA" w:rsidRDefault="005062DA" w:rsidP="007C0AD0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8BD6A" w14:textId="77777777" w:rsidR="005062DA" w:rsidRDefault="005062DA" w:rsidP="007C0AD0"/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476A72" w14:textId="77777777" w:rsidR="005062DA" w:rsidRDefault="005062DA" w:rsidP="007C0AD0">
            <w:pPr>
              <w:ind w:left="12"/>
              <w:jc w:val="center"/>
            </w:pPr>
            <w:r>
              <w:rPr>
                <w:rFonts w:eastAsia="Times New Roman" w:cs="Times New Roman"/>
                <w:sz w:val="20"/>
              </w:rPr>
              <w:t>TS EN 14117</w:t>
            </w:r>
          </w:p>
        </w:tc>
      </w:tr>
      <w:tr w:rsidR="005062DA" w14:paraId="792B70E2" w14:textId="77777777" w:rsidTr="0033067B">
        <w:trPr>
          <w:trHeight w:val="293"/>
        </w:trPr>
        <w:tc>
          <w:tcPr>
            <w:tcW w:w="28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F8DC7C" w14:textId="77777777" w:rsidR="005062DA" w:rsidRDefault="005062DA" w:rsidP="007C0AD0">
            <w:pPr>
              <w:ind w:right="4"/>
              <w:jc w:val="center"/>
            </w:pPr>
            <w:r>
              <w:rPr>
                <w:rFonts w:eastAsia="Times New Roman" w:cs="Times New Roman"/>
                <w:sz w:val="20"/>
              </w:rPr>
              <w:t>METALİK MALZEMELER</w:t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F7722" w14:textId="77777777" w:rsidR="005062DA" w:rsidRDefault="005062DA" w:rsidP="007C0AD0">
            <w:pPr>
              <w:ind w:right="4"/>
              <w:jc w:val="center"/>
            </w:pPr>
            <w:r>
              <w:rPr>
                <w:rFonts w:eastAsia="Times New Roman" w:cs="Times New Roman"/>
                <w:sz w:val="20"/>
              </w:rPr>
              <w:t>Numune Alma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A3761" w14:textId="77777777" w:rsidR="005062DA" w:rsidRDefault="005062DA" w:rsidP="007C0AD0">
            <w:pPr>
              <w:ind w:left="2"/>
              <w:jc w:val="center"/>
            </w:pPr>
            <w:r>
              <w:rPr>
                <w:rFonts w:eastAsia="Times New Roman" w:cs="Times New Roman"/>
                <w:sz w:val="20"/>
              </w:rPr>
              <w:t>TS 708 Madde 8.1.2</w:t>
            </w:r>
          </w:p>
        </w:tc>
      </w:tr>
      <w:tr w:rsidR="005062DA" w14:paraId="20A85CF1" w14:textId="77777777" w:rsidTr="0033067B">
        <w:trPr>
          <w:trHeight w:val="300"/>
        </w:trPr>
        <w:tc>
          <w:tcPr>
            <w:tcW w:w="28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29676A1" w14:textId="77777777" w:rsidR="005062DA" w:rsidRDefault="005062DA" w:rsidP="007C0AD0"/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1C0F3" w14:textId="77777777" w:rsidR="005062DA" w:rsidRDefault="005062DA" w:rsidP="007C0AD0">
            <w:pPr>
              <w:ind w:left="139"/>
            </w:pPr>
            <w:r>
              <w:rPr>
                <w:rFonts w:eastAsia="Times New Roman" w:cs="Times New Roman"/>
                <w:sz w:val="20"/>
              </w:rPr>
              <w:t>Çekme Deneyi - Kopmadan sonraki yüzde uzamanın tayini</w:t>
            </w:r>
          </w:p>
        </w:tc>
        <w:tc>
          <w:tcPr>
            <w:tcW w:w="23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64088A" w14:textId="77777777" w:rsidR="005062DA" w:rsidRDefault="005062DA" w:rsidP="007C0AD0">
            <w:pPr>
              <w:ind w:right="12"/>
              <w:jc w:val="center"/>
            </w:pPr>
            <w:r>
              <w:rPr>
                <w:rFonts w:eastAsia="Times New Roman" w:cs="Times New Roman"/>
                <w:sz w:val="20"/>
              </w:rPr>
              <w:t>TS EN ISO 6892-1</w:t>
            </w:r>
          </w:p>
        </w:tc>
      </w:tr>
      <w:tr w:rsidR="005062DA" w14:paraId="4EF21821" w14:textId="77777777" w:rsidTr="0033067B">
        <w:trPr>
          <w:trHeight w:val="300"/>
        </w:trPr>
        <w:tc>
          <w:tcPr>
            <w:tcW w:w="28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255FA" w14:textId="77777777" w:rsidR="005062DA" w:rsidRDefault="005062DA" w:rsidP="007C0AD0"/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93C26" w14:textId="77777777" w:rsidR="005062DA" w:rsidRDefault="005062DA" w:rsidP="007C0AD0">
            <w:pPr>
              <w:ind w:right="4"/>
              <w:jc w:val="center"/>
            </w:pPr>
            <w:r>
              <w:rPr>
                <w:rFonts w:eastAsia="Times New Roman" w:cs="Times New Roman"/>
                <w:sz w:val="20"/>
              </w:rPr>
              <w:t>Çekme Deneyi - Akma ve Çekme Dayanımlarının Tayini</w:t>
            </w:r>
          </w:p>
        </w:tc>
        <w:tc>
          <w:tcPr>
            <w:tcW w:w="237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56009" w14:textId="77777777" w:rsidR="005062DA" w:rsidRDefault="005062DA" w:rsidP="007C0AD0"/>
        </w:tc>
      </w:tr>
      <w:tr w:rsidR="005062DA" w14:paraId="454BB8CF" w14:textId="77777777" w:rsidTr="0033067B">
        <w:trPr>
          <w:trHeight w:val="943"/>
        </w:trPr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4822E" w14:textId="77777777" w:rsidR="005062DA" w:rsidRDefault="005062DA" w:rsidP="007C0AD0">
            <w:pPr>
              <w:jc w:val="center"/>
            </w:pPr>
            <w:r>
              <w:rPr>
                <w:rFonts w:eastAsia="Times New Roman" w:cs="Times New Roman"/>
                <w:sz w:val="20"/>
              </w:rPr>
              <w:t>BAĞLAYICISIZ ve HİDROLİK BAĞLAYICI KARIŞIMLAR</w:t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278BB" w14:textId="7D35937C" w:rsidR="005062DA" w:rsidRDefault="005062DA" w:rsidP="00536C47">
            <w:pPr>
              <w:spacing w:line="245" w:lineRule="auto"/>
              <w:ind w:left="230" w:right="230" w:firstLine="72"/>
              <w:jc w:val="center"/>
            </w:pPr>
            <w:r>
              <w:rPr>
                <w:rFonts w:eastAsia="Times New Roman" w:cs="Times New Roman"/>
                <w:sz w:val="20"/>
              </w:rPr>
              <w:t>Hidrolik bağlayıcılı karışımlardan titreşimli tokmak ile sıkıştırma yöntemi uygulanarak deney numunesinin hazırlanması</w:t>
            </w:r>
            <w:r w:rsidR="00536C47">
              <w:rPr>
                <w:rFonts w:eastAsia="Times New Roman" w:cs="Times New Roman"/>
                <w:sz w:val="20"/>
              </w:rPr>
              <w:t xml:space="preserve"> </w:t>
            </w:r>
            <w:r>
              <w:rPr>
                <w:rFonts w:eastAsia="Times New Roman" w:cs="Times New Roman"/>
                <w:sz w:val="20"/>
              </w:rPr>
              <w:t>yöntemi(Silindirle Sıkıştırılan Betonlardan</w:t>
            </w:r>
            <w:r w:rsidR="00536C47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  <w:sz w:val="20"/>
              </w:rPr>
              <w:t>Numune Alma)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E8A48" w14:textId="77777777" w:rsidR="005062DA" w:rsidRDefault="005062DA" w:rsidP="007C0AD0">
            <w:pPr>
              <w:ind w:right="2"/>
              <w:jc w:val="center"/>
            </w:pPr>
            <w:r>
              <w:rPr>
                <w:rFonts w:eastAsia="Times New Roman" w:cs="Times New Roman"/>
                <w:sz w:val="20"/>
              </w:rPr>
              <w:t>TS EN 13286-51</w:t>
            </w:r>
          </w:p>
        </w:tc>
      </w:tr>
      <w:tr w:rsidR="005062DA" w14:paraId="48A67BF0" w14:textId="77777777" w:rsidTr="0033067B">
        <w:trPr>
          <w:trHeight w:val="490"/>
        </w:trPr>
        <w:tc>
          <w:tcPr>
            <w:tcW w:w="28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FDB013" w14:textId="77777777" w:rsidR="005062DA" w:rsidRDefault="005062DA" w:rsidP="007C0AD0">
            <w:pPr>
              <w:ind w:right="9"/>
              <w:jc w:val="center"/>
            </w:pPr>
            <w:r>
              <w:rPr>
                <w:rFonts w:eastAsia="Times New Roman" w:cs="Times New Roman"/>
                <w:sz w:val="20"/>
              </w:rPr>
              <w:t>PÜSKÜRTME BETON</w:t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87856" w14:textId="306A27CF" w:rsidR="005062DA" w:rsidRDefault="005062DA" w:rsidP="007C0AD0">
            <w:pPr>
              <w:ind w:left="10"/>
              <w:jc w:val="center"/>
            </w:pPr>
            <w:r>
              <w:rPr>
                <w:rFonts w:eastAsia="Times New Roman" w:cs="Times New Roman"/>
                <w:sz w:val="20"/>
              </w:rPr>
              <w:t xml:space="preserve">Tarifler, </w:t>
            </w:r>
            <w:r w:rsidR="00536C47">
              <w:rPr>
                <w:rFonts w:eastAsia="Times New Roman" w:cs="Times New Roman"/>
                <w:sz w:val="20"/>
              </w:rPr>
              <w:t>Ö</w:t>
            </w:r>
            <w:r>
              <w:rPr>
                <w:rFonts w:eastAsia="Times New Roman" w:cs="Times New Roman"/>
                <w:sz w:val="20"/>
              </w:rPr>
              <w:t>zellikler ve Uygunluk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D2DE5" w14:textId="77777777" w:rsidR="005062DA" w:rsidRDefault="005062DA" w:rsidP="00536C47">
            <w:pPr>
              <w:ind w:left="581" w:hanging="523"/>
              <w:jc w:val="center"/>
            </w:pPr>
            <w:r>
              <w:rPr>
                <w:rFonts w:eastAsia="Times New Roman" w:cs="Times New Roman"/>
                <w:sz w:val="20"/>
              </w:rPr>
              <w:t>TS EN 14487-1 Madde 5.5Madde 7.5.1.2</w:t>
            </w:r>
          </w:p>
        </w:tc>
      </w:tr>
      <w:tr w:rsidR="005062DA" w14:paraId="688A7560" w14:textId="77777777" w:rsidTr="0033067B">
        <w:trPr>
          <w:trHeight w:val="297"/>
        </w:trPr>
        <w:tc>
          <w:tcPr>
            <w:tcW w:w="28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D868C" w14:textId="77777777" w:rsidR="005062DA" w:rsidRDefault="005062DA" w:rsidP="007C0AD0"/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F72F6" w14:textId="77777777" w:rsidR="005062DA" w:rsidRDefault="005062DA" w:rsidP="007C0AD0">
            <w:pPr>
              <w:ind w:left="5"/>
              <w:jc w:val="center"/>
            </w:pPr>
            <w:r>
              <w:rPr>
                <w:rFonts w:eastAsia="Times New Roman" w:cs="Times New Roman"/>
                <w:sz w:val="20"/>
              </w:rPr>
              <w:t>Taze ve sertleşmiş betondan numune alma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A39DC" w14:textId="77777777" w:rsidR="005062DA" w:rsidRDefault="005062DA" w:rsidP="007C0AD0">
            <w:pPr>
              <w:ind w:right="2"/>
              <w:jc w:val="center"/>
            </w:pPr>
            <w:r>
              <w:rPr>
                <w:rFonts w:eastAsia="Times New Roman" w:cs="Times New Roman"/>
                <w:sz w:val="20"/>
              </w:rPr>
              <w:t>TS EN 14488-1</w:t>
            </w:r>
          </w:p>
        </w:tc>
      </w:tr>
    </w:tbl>
    <w:p w14:paraId="007EF2FC" w14:textId="05C7FF7A" w:rsidR="005062DA" w:rsidRDefault="005062DA" w:rsidP="0033067B">
      <w:pPr>
        <w:rPr>
          <w:rFonts w:cs="Times New Roman"/>
          <w:b/>
          <w:sz w:val="20"/>
          <w:szCs w:val="20"/>
        </w:rPr>
      </w:pPr>
    </w:p>
    <w:p w14:paraId="0D4462F6" w14:textId="0875A0F9" w:rsidR="0080753A" w:rsidRDefault="0033067B" w:rsidP="0033067B">
      <w:pPr>
        <w:ind w:left="1416" w:firstLine="708"/>
        <w:jc w:val="righ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 </w:t>
      </w:r>
      <w:r w:rsidR="0080753A" w:rsidRPr="0049043E">
        <w:rPr>
          <w:rFonts w:cs="Times New Roman"/>
          <w:b/>
          <w:sz w:val="20"/>
          <w:szCs w:val="20"/>
        </w:rPr>
        <w:t>Güncelleme Numarası: 0</w:t>
      </w:r>
      <w:r w:rsidR="00827322">
        <w:rPr>
          <w:rFonts w:cs="Times New Roman"/>
          <w:b/>
          <w:sz w:val="20"/>
          <w:szCs w:val="20"/>
        </w:rPr>
        <w:t>3</w:t>
      </w:r>
      <w:r w:rsidR="0080753A" w:rsidRPr="0049043E">
        <w:rPr>
          <w:rFonts w:cs="Times New Roman"/>
          <w:b/>
          <w:sz w:val="20"/>
          <w:szCs w:val="20"/>
        </w:rPr>
        <w:t xml:space="preserve">                     </w:t>
      </w:r>
      <w:r w:rsidR="0049043E" w:rsidRPr="0049043E">
        <w:rPr>
          <w:rFonts w:cs="Times New Roman"/>
          <w:b/>
          <w:sz w:val="20"/>
          <w:szCs w:val="20"/>
        </w:rPr>
        <w:t xml:space="preserve">       Son Güncelleme Tarihi :</w:t>
      </w:r>
      <w:r w:rsidR="00827322">
        <w:rPr>
          <w:rFonts w:cs="Times New Roman"/>
          <w:b/>
          <w:sz w:val="20"/>
          <w:szCs w:val="20"/>
        </w:rPr>
        <w:t>31.12.2024</w:t>
      </w:r>
    </w:p>
    <w:p w14:paraId="2C476787" w14:textId="77777777" w:rsidR="00C07D8A" w:rsidRDefault="00C07D8A" w:rsidP="0033067B">
      <w:pPr>
        <w:ind w:left="1416" w:firstLine="708"/>
        <w:jc w:val="right"/>
        <w:rPr>
          <w:rFonts w:cs="Times New Roman"/>
          <w:b/>
          <w:sz w:val="20"/>
          <w:szCs w:val="20"/>
        </w:rPr>
      </w:pPr>
    </w:p>
    <w:p w14:paraId="1B87A429" w14:textId="77777777" w:rsidR="00C07D8A" w:rsidRDefault="00C07D8A" w:rsidP="0033067B">
      <w:pPr>
        <w:ind w:left="1416" w:firstLine="708"/>
        <w:jc w:val="right"/>
        <w:rPr>
          <w:rFonts w:cs="Times New Roman"/>
          <w:b/>
          <w:sz w:val="20"/>
          <w:szCs w:val="20"/>
        </w:rPr>
      </w:pPr>
    </w:p>
    <w:p w14:paraId="180A8DC8" w14:textId="77777777" w:rsidR="00C07D8A" w:rsidRPr="00AE4641" w:rsidRDefault="00C07D8A" w:rsidP="0033067B">
      <w:pPr>
        <w:ind w:left="1416" w:firstLine="708"/>
        <w:jc w:val="right"/>
        <w:rPr>
          <w:rFonts w:cs="Times New Roman"/>
          <w:b/>
          <w:sz w:val="20"/>
          <w:szCs w:val="20"/>
        </w:rPr>
      </w:pPr>
    </w:p>
    <w:sectPr w:rsidR="00C07D8A" w:rsidRPr="00AE4641" w:rsidSect="007047F8">
      <w:headerReference w:type="default" r:id="rId13"/>
      <w:pgSz w:w="11906" w:h="16838"/>
      <w:pgMar w:top="266" w:right="709" w:bottom="1134" w:left="1418" w:header="426" w:footer="1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ECD18" w14:textId="77777777" w:rsidR="00244E45" w:rsidRDefault="00244E4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021BFE6" w14:textId="77777777" w:rsidR="00244E45" w:rsidRDefault="00244E4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27D94" w14:textId="77777777" w:rsidR="00244E45" w:rsidRDefault="00244E4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DFDA20F" w14:textId="77777777" w:rsidR="00244E45" w:rsidRDefault="00244E4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634"/>
      <w:gridCol w:w="3740"/>
      <w:gridCol w:w="1905"/>
      <w:gridCol w:w="1928"/>
    </w:tblGrid>
    <w:tr w:rsidR="00F81739" w14:paraId="6D53A412" w14:textId="77777777" w:rsidTr="009F3F7A">
      <w:trPr>
        <w:cantSplit/>
        <w:trHeight w:val="386"/>
      </w:trPr>
      <w:tc>
        <w:tcPr>
          <w:tcW w:w="2634" w:type="dxa"/>
          <w:vMerge w:val="restart"/>
          <w:vAlign w:val="center"/>
        </w:tcPr>
        <w:p w14:paraId="26307FBD" w14:textId="77777777" w:rsidR="00F81739" w:rsidRDefault="00F81739">
          <w:pPr>
            <w:pStyle w:val="Balk1"/>
            <w:rPr>
              <w:rFonts w:cs="Times New Roman"/>
              <w:sz w:val="36"/>
              <w:szCs w:val="36"/>
            </w:rPr>
          </w:pPr>
          <w:r>
            <w:rPr>
              <w:rFonts w:cs="Times New Roman"/>
              <w:noProof/>
            </w:rPr>
            <w:drawing>
              <wp:inline distT="0" distB="0" distL="0" distR="0" wp14:anchorId="03B06C7C" wp14:editId="223E753D">
                <wp:extent cx="534670" cy="2413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467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="Times New Roman"/>
              <w:sz w:val="36"/>
              <w:szCs w:val="36"/>
            </w:rPr>
            <w:br/>
            <w:t xml:space="preserve">İN-TEK </w:t>
          </w:r>
        </w:p>
        <w:p w14:paraId="2DA12D69" w14:textId="77777777" w:rsidR="00F81739" w:rsidRDefault="00F81739">
          <w:pPr>
            <w:autoSpaceDE w:val="0"/>
            <w:autoSpaceDN w:val="0"/>
            <w:adjustRightInd w:val="0"/>
            <w:jc w:val="center"/>
            <w:rPr>
              <w:rFonts w:cs="Times New Roman"/>
            </w:rPr>
          </w:pPr>
          <w:r>
            <w:rPr>
              <w:rFonts w:cs="Times New Roman"/>
              <w:sz w:val="22"/>
              <w:szCs w:val="22"/>
            </w:rPr>
            <w:t>KALİTE KONTROL LAB.</w:t>
          </w:r>
        </w:p>
      </w:tc>
      <w:tc>
        <w:tcPr>
          <w:tcW w:w="3740" w:type="dxa"/>
          <w:vMerge w:val="restart"/>
          <w:vAlign w:val="center"/>
        </w:tcPr>
        <w:p w14:paraId="1B57CE05" w14:textId="77777777" w:rsidR="00F81739" w:rsidRDefault="00F81739">
          <w:pPr>
            <w:autoSpaceDE w:val="0"/>
            <w:autoSpaceDN w:val="0"/>
            <w:adjustRightInd w:val="0"/>
            <w:rPr>
              <w:rFonts w:cs="Times New Roman"/>
              <w:color w:val="000000"/>
              <w:lang w:eastAsia="en-US"/>
            </w:rPr>
          </w:pPr>
        </w:p>
        <w:p w14:paraId="12874420" w14:textId="77777777" w:rsidR="00F81739" w:rsidRDefault="00F81739" w:rsidP="00D5636E">
          <w:pPr>
            <w:pStyle w:val="stBilgi"/>
            <w:jc w:val="center"/>
            <w:rPr>
              <w:rFonts w:cs="Times New Roman"/>
              <w:b/>
              <w:bCs/>
              <w:sz w:val="24"/>
              <w:szCs w:val="24"/>
            </w:rPr>
          </w:pPr>
          <w:r>
            <w:rPr>
              <w:rFonts w:cs="Times New Roman"/>
              <w:b/>
              <w:bCs/>
              <w:color w:val="000000"/>
              <w:sz w:val="32"/>
              <w:szCs w:val="32"/>
              <w:lang w:eastAsia="en-US"/>
            </w:rPr>
            <w:br/>
          </w:r>
          <w:r>
            <w:rPr>
              <w:rFonts w:cs="Times New Roman"/>
              <w:b/>
              <w:bCs/>
              <w:color w:val="000000"/>
              <w:sz w:val="26"/>
              <w:szCs w:val="26"/>
              <w:lang w:eastAsia="en-US"/>
            </w:rPr>
            <w:t>DENEY KAPSAM LİSTESİ</w:t>
          </w:r>
        </w:p>
      </w:tc>
      <w:tc>
        <w:tcPr>
          <w:tcW w:w="1905" w:type="dxa"/>
          <w:vAlign w:val="center"/>
        </w:tcPr>
        <w:p w14:paraId="6A4D3CD7" w14:textId="77777777" w:rsidR="00F81739" w:rsidRDefault="00F81739">
          <w:pPr>
            <w:pStyle w:val="stBilgi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2"/>
              <w:szCs w:val="22"/>
            </w:rPr>
            <w:t>Doküman No</w:t>
          </w:r>
        </w:p>
      </w:tc>
      <w:tc>
        <w:tcPr>
          <w:tcW w:w="1928" w:type="dxa"/>
          <w:vAlign w:val="center"/>
        </w:tcPr>
        <w:p w14:paraId="3023ED4E" w14:textId="77777777" w:rsidR="00F81739" w:rsidRDefault="00F81739" w:rsidP="00F20569">
          <w:pPr>
            <w:pStyle w:val="stBilgi"/>
            <w:jc w:val="center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t>LS-41</w:t>
          </w:r>
        </w:p>
      </w:tc>
    </w:tr>
    <w:tr w:rsidR="00F81739" w14:paraId="4098D4F3" w14:textId="77777777" w:rsidTr="009F3F7A">
      <w:trPr>
        <w:cantSplit/>
        <w:trHeight w:val="385"/>
      </w:trPr>
      <w:tc>
        <w:tcPr>
          <w:tcW w:w="2634" w:type="dxa"/>
          <w:vMerge/>
        </w:tcPr>
        <w:p w14:paraId="3CCA4578" w14:textId="77777777" w:rsidR="00F81739" w:rsidRDefault="00F81739">
          <w:pPr>
            <w:pStyle w:val="stBilgi"/>
            <w:rPr>
              <w:rFonts w:cs="Times New Roman"/>
              <w:sz w:val="24"/>
              <w:szCs w:val="24"/>
            </w:rPr>
          </w:pPr>
        </w:p>
      </w:tc>
      <w:tc>
        <w:tcPr>
          <w:tcW w:w="3740" w:type="dxa"/>
          <w:vMerge/>
        </w:tcPr>
        <w:p w14:paraId="36D7DB0B" w14:textId="77777777" w:rsidR="00F81739" w:rsidRDefault="00F81739">
          <w:pPr>
            <w:pStyle w:val="stBilgi"/>
            <w:rPr>
              <w:rFonts w:cs="Times New Roman"/>
              <w:sz w:val="24"/>
              <w:szCs w:val="24"/>
            </w:rPr>
          </w:pPr>
        </w:p>
      </w:tc>
      <w:tc>
        <w:tcPr>
          <w:tcW w:w="1905" w:type="dxa"/>
          <w:vAlign w:val="center"/>
        </w:tcPr>
        <w:p w14:paraId="11FB15A8" w14:textId="77777777" w:rsidR="00F81739" w:rsidRDefault="00F81739">
          <w:pPr>
            <w:pStyle w:val="stBilgi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t>İlk Yayın Tarihi</w:t>
          </w:r>
        </w:p>
      </w:tc>
      <w:tc>
        <w:tcPr>
          <w:tcW w:w="1928" w:type="dxa"/>
          <w:vAlign w:val="center"/>
        </w:tcPr>
        <w:p w14:paraId="687A8DA5" w14:textId="77777777" w:rsidR="00F81739" w:rsidRDefault="00F81739">
          <w:pPr>
            <w:pStyle w:val="stBilgi"/>
            <w:spacing w:line="276" w:lineRule="auto"/>
            <w:jc w:val="center"/>
            <w:rPr>
              <w:rFonts w:cs="Times New Roman"/>
              <w:bCs/>
              <w:sz w:val="22"/>
              <w:lang w:eastAsia="en-US"/>
            </w:rPr>
          </w:pPr>
          <w:r>
            <w:rPr>
              <w:rFonts w:cs="Times New Roman"/>
              <w:sz w:val="22"/>
            </w:rPr>
            <w:t>20.08.2020</w:t>
          </w:r>
        </w:p>
      </w:tc>
    </w:tr>
    <w:tr w:rsidR="00F81739" w14:paraId="2CAEFDF5" w14:textId="77777777" w:rsidTr="009F3F7A">
      <w:trPr>
        <w:cantSplit/>
        <w:trHeight w:val="385"/>
      </w:trPr>
      <w:tc>
        <w:tcPr>
          <w:tcW w:w="2634" w:type="dxa"/>
          <w:vMerge/>
        </w:tcPr>
        <w:p w14:paraId="422E383B" w14:textId="77777777" w:rsidR="00F81739" w:rsidRDefault="00F81739">
          <w:pPr>
            <w:pStyle w:val="stBilgi"/>
            <w:rPr>
              <w:rFonts w:cs="Times New Roman"/>
              <w:sz w:val="24"/>
              <w:szCs w:val="24"/>
            </w:rPr>
          </w:pPr>
        </w:p>
      </w:tc>
      <w:tc>
        <w:tcPr>
          <w:tcW w:w="3740" w:type="dxa"/>
          <w:vMerge/>
        </w:tcPr>
        <w:p w14:paraId="023013FE" w14:textId="77777777" w:rsidR="00F81739" w:rsidRDefault="00F81739">
          <w:pPr>
            <w:pStyle w:val="stBilgi"/>
            <w:rPr>
              <w:rFonts w:cs="Times New Roman"/>
              <w:sz w:val="24"/>
              <w:szCs w:val="24"/>
            </w:rPr>
          </w:pPr>
        </w:p>
      </w:tc>
      <w:tc>
        <w:tcPr>
          <w:tcW w:w="1905" w:type="dxa"/>
          <w:vAlign w:val="center"/>
        </w:tcPr>
        <w:p w14:paraId="097BA19D" w14:textId="77777777" w:rsidR="00F81739" w:rsidRDefault="00F81739">
          <w:pPr>
            <w:pStyle w:val="stBilgi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2"/>
              <w:szCs w:val="22"/>
            </w:rPr>
            <w:t>Revizyon Tarihi</w:t>
          </w:r>
        </w:p>
      </w:tc>
      <w:tc>
        <w:tcPr>
          <w:tcW w:w="1928" w:type="dxa"/>
          <w:vAlign w:val="center"/>
        </w:tcPr>
        <w:p w14:paraId="66F3A933" w14:textId="161AB8D6" w:rsidR="00F81739" w:rsidRDefault="004F724F" w:rsidP="004F724F">
          <w:pPr>
            <w:pStyle w:val="stBilgi"/>
            <w:spacing w:line="276" w:lineRule="auto"/>
            <w:jc w:val="center"/>
            <w:rPr>
              <w:rFonts w:cs="Times New Roman"/>
              <w:sz w:val="22"/>
            </w:rPr>
          </w:pPr>
          <w:r w:rsidRPr="004F724F">
            <w:rPr>
              <w:rFonts w:cs="Times New Roman"/>
              <w:sz w:val="22"/>
            </w:rPr>
            <w:t>15.12.2025</w:t>
          </w:r>
        </w:p>
      </w:tc>
    </w:tr>
    <w:tr w:rsidR="00F81739" w14:paraId="2C6729B0" w14:textId="77777777" w:rsidTr="009F3F7A">
      <w:trPr>
        <w:cantSplit/>
        <w:trHeight w:val="385"/>
      </w:trPr>
      <w:tc>
        <w:tcPr>
          <w:tcW w:w="2634" w:type="dxa"/>
          <w:vMerge/>
        </w:tcPr>
        <w:p w14:paraId="505174E6" w14:textId="77777777" w:rsidR="00F81739" w:rsidRDefault="00F81739">
          <w:pPr>
            <w:pStyle w:val="stBilgi"/>
            <w:rPr>
              <w:rFonts w:cs="Times New Roman"/>
              <w:sz w:val="24"/>
              <w:szCs w:val="24"/>
            </w:rPr>
          </w:pPr>
        </w:p>
      </w:tc>
      <w:tc>
        <w:tcPr>
          <w:tcW w:w="3740" w:type="dxa"/>
          <w:vMerge/>
        </w:tcPr>
        <w:p w14:paraId="5FFE6DAD" w14:textId="77777777" w:rsidR="00F81739" w:rsidRDefault="00F81739">
          <w:pPr>
            <w:pStyle w:val="stBilgi"/>
            <w:rPr>
              <w:rFonts w:cs="Times New Roman"/>
              <w:sz w:val="24"/>
              <w:szCs w:val="24"/>
            </w:rPr>
          </w:pPr>
        </w:p>
      </w:tc>
      <w:tc>
        <w:tcPr>
          <w:tcW w:w="1905" w:type="dxa"/>
          <w:vAlign w:val="center"/>
        </w:tcPr>
        <w:p w14:paraId="3EC262AF" w14:textId="77777777" w:rsidR="00F81739" w:rsidRDefault="00F81739">
          <w:pPr>
            <w:pStyle w:val="stBilgi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2"/>
              <w:szCs w:val="22"/>
            </w:rPr>
            <w:t>Revizyon No</w:t>
          </w:r>
        </w:p>
      </w:tc>
      <w:tc>
        <w:tcPr>
          <w:tcW w:w="1928" w:type="dxa"/>
          <w:vAlign w:val="center"/>
        </w:tcPr>
        <w:p w14:paraId="4250AF70" w14:textId="7A4F5EC8" w:rsidR="00F81739" w:rsidRDefault="00F81739">
          <w:pPr>
            <w:pStyle w:val="stBilgi"/>
            <w:spacing w:line="276" w:lineRule="auto"/>
            <w:jc w:val="center"/>
            <w:rPr>
              <w:rFonts w:cs="Times New Roman"/>
              <w:bCs/>
              <w:sz w:val="22"/>
              <w:lang w:eastAsia="en-US"/>
            </w:rPr>
          </w:pPr>
          <w:r>
            <w:rPr>
              <w:rFonts w:cs="Times New Roman"/>
              <w:bCs/>
              <w:sz w:val="22"/>
            </w:rPr>
            <w:t>0</w:t>
          </w:r>
          <w:r w:rsidR="00C07D8A">
            <w:rPr>
              <w:rFonts w:cs="Times New Roman"/>
              <w:bCs/>
              <w:sz w:val="22"/>
            </w:rPr>
            <w:t>2</w:t>
          </w:r>
        </w:p>
      </w:tc>
    </w:tr>
    <w:tr w:rsidR="00F81739" w14:paraId="3DDC5BC5" w14:textId="77777777" w:rsidTr="009F3F7A">
      <w:trPr>
        <w:cantSplit/>
        <w:trHeight w:val="368"/>
      </w:trPr>
      <w:tc>
        <w:tcPr>
          <w:tcW w:w="2634" w:type="dxa"/>
          <w:vMerge/>
        </w:tcPr>
        <w:p w14:paraId="0CB72227" w14:textId="77777777" w:rsidR="00F81739" w:rsidRDefault="00F81739">
          <w:pPr>
            <w:pStyle w:val="stBilgi"/>
            <w:rPr>
              <w:rFonts w:cs="Times New Roman"/>
              <w:sz w:val="24"/>
              <w:szCs w:val="24"/>
            </w:rPr>
          </w:pPr>
        </w:p>
      </w:tc>
      <w:tc>
        <w:tcPr>
          <w:tcW w:w="3740" w:type="dxa"/>
          <w:vMerge/>
        </w:tcPr>
        <w:p w14:paraId="68A5E425" w14:textId="77777777" w:rsidR="00F81739" w:rsidRDefault="00F81739">
          <w:pPr>
            <w:pStyle w:val="stBilgi"/>
            <w:rPr>
              <w:rFonts w:cs="Times New Roman"/>
              <w:sz w:val="24"/>
              <w:szCs w:val="24"/>
            </w:rPr>
          </w:pPr>
        </w:p>
      </w:tc>
      <w:tc>
        <w:tcPr>
          <w:tcW w:w="1905" w:type="dxa"/>
          <w:vAlign w:val="center"/>
        </w:tcPr>
        <w:p w14:paraId="3F2E3F33" w14:textId="77777777" w:rsidR="00F81739" w:rsidRDefault="00F81739">
          <w:pPr>
            <w:pStyle w:val="stBilgi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2"/>
              <w:szCs w:val="22"/>
            </w:rPr>
            <w:t>Sayfa No</w:t>
          </w:r>
        </w:p>
      </w:tc>
      <w:tc>
        <w:tcPr>
          <w:tcW w:w="1928" w:type="dxa"/>
          <w:vAlign w:val="center"/>
        </w:tcPr>
        <w:p w14:paraId="6C3B669C" w14:textId="77777777" w:rsidR="00F81739" w:rsidRDefault="00F81739" w:rsidP="008D5558">
          <w:pPr>
            <w:pStyle w:val="stBilgi"/>
            <w:spacing w:line="276" w:lineRule="auto"/>
            <w:jc w:val="center"/>
            <w:rPr>
              <w:rFonts w:cs="Times New Roman"/>
              <w:sz w:val="24"/>
              <w:szCs w:val="24"/>
            </w:rPr>
          </w:pPr>
          <w:r w:rsidRPr="008D5558">
            <w:rPr>
              <w:rFonts w:cs="Times New Roman"/>
              <w:sz w:val="22"/>
            </w:rPr>
            <w:fldChar w:fldCharType="begin"/>
          </w:r>
          <w:r w:rsidRPr="008D5558">
            <w:rPr>
              <w:rFonts w:cs="Times New Roman"/>
              <w:sz w:val="22"/>
            </w:rPr>
            <w:instrText>PAGE  \* ARABIC  \* MERGEFORMAT</w:instrText>
          </w:r>
          <w:r w:rsidRPr="008D5558">
            <w:rPr>
              <w:rFonts w:cs="Times New Roman"/>
              <w:sz w:val="22"/>
            </w:rPr>
            <w:fldChar w:fldCharType="separate"/>
          </w:r>
          <w:r w:rsidR="005217FA">
            <w:rPr>
              <w:rFonts w:cs="Times New Roman"/>
              <w:noProof/>
              <w:sz w:val="22"/>
            </w:rPr>
            <w:t>7</w:t>
          </w:r>
          <w:r w:rsidRPr="008D5558">
            <w:rPr>
              <w:rFonts w:cs="Times New Roman"/>
              <w:sz w:val="22"/>
            </w:rPr>
            <w:fldChar w:fldCharType="end"/>
          </w:r>
          <w:r w:rsidRPr="008D5558">
            <w:rPr>
              <w:rFonts w:cs="Times New Roman"/>
              <w:sz w:val="22"/>
            </w:rPr>
            <w:t xml:space="preserve"> / </w:t>
          </w:r>
          <w:r w:rsidRPr="008D5558">
            <w:rPr>
              <w:rFonts w:cs="Times New Roman"/>
              <w:sz w:val="22"/>
            </w:rPr>
            <w:fldChar w:fldCharType="begin"/>
          </w:r>
          <w:r w:rsidRPr="008D5558">
            <w:rPr>
              <w:rFonts w:cs="Times New Roman"/>
              <w:sz w:val="22"/>
            </w:rPr>
            <w:instrText>NUMPAGES  \* ARABIC  \* MERGEFORMAT</w:instrText>
          </w:r>
          <w:r w:rsidRPr="008D5558">
            <w:rPr>
              <w:rFonts w:cs="Times New Roman"/>
              <w:sz w:val="22"/>
            </w:rPr>
            <w:fldChar w:fldCharType="separate"/>
          </w:r>
          <w:r w:rsidR="005217FA">
            <w:rPr>
              <w:rFonts w:cs="Times New Roman"/>
              <w:noProof/>
              <w:sz w:val="22"/>
            </w:rPr>
            <w:t>7</w:t>
          </w:r>
          <w:r w:rsidRPr="008D5558">
            <w:rPr>
              <w:rFonts w:cs="Times New Roman"/>
              <w:sz w:val="22"/>
            </w:rPr>
            <w:fldChar w:fldCharType="end"/>
          </w:r>
        </w:p>
      </w:tc>
    </w:tr>
  </w:tbl>
  <w:p w14:paraId="49B95A06" w14:textId="77777777" w:rsidR="00F81739" w:rsidRDefault="00F81739">
    <w:pPr>
      <w:rPr>
        <w:rFonts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56F"/>
    <w:multiLevelType w:val="hybridMultilevel"/>
    <w:tmpl w:val="4D4E19A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375754"/>
    <w:multiLevelType w:val="hybridMultilevel"/>
    <w:tmpl w:val="10C0E37C"/>
    <w:lvl w:ilvl="0" w:tplc="97D41D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3E039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95077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E3B2E6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17644D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76A4DA5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0DE216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96C622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EAE3DA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" w15:restartNumberingAfterBreak="0">
    <w:nsid w:val="0E806628"/>
    <w:multiLevelType w:val="multilevel"/>
    <w:tmpl w:val="5B5C33EE"/>
    <w:lvl w:ilvl="0">
      <w:start w:val="1"/>
      <w:numFmt w:val="decimal"/>
      <w:lvlText w:val="%1.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ascii="Times New Roman" w:hAnsi="Times New Roman" w:cs="Times New Roman"/>
      </w:rPr>
    </w:lvl>
  </w:abstractNum>
  <w:abstractNum w:abstractNumId="3" w15:restartNumberingAfterBreak="0">
    <w:nsid w:val="13084928"/>
    <w:multiLevelType w:val="hybridMultilevel"/>
    <w:tmpl w:val="24B6C590"/>
    <w:lvl w:ilvl="0" w:tplc="E678193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45069DE"/>
    <w:multiLevelType w:val="hybridMultilevel"/>
    <w:tmpl w:val="2AEAD0F0"/>
    <w:lvl w:ilvl="0" w:tplc="C270BEA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6B9728D"/>
    <w:multiLevelType w:val="hybridMultilevel"/>
    <w:tmpl w:val="B7F60C7A"/>
    <w:lvl w:ilvl="0" w:tplc="A7225F04">
      <w:start w:val="6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F83CCD"/>
    <w:multiLevelType w:val="multilevel"/>
    <w:tmpl w:val="1F6E00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7" w15:restartNumberingAfterBreak="0">
    <w:nsid w:val="1ECE7AAE"/>
    <w:multiLevelType w:val="hybridMultilevel"/>
    <w:tmpl w:val="D9C4B176"/>
    <w:lvl w:ilvl="0" w:tplc="041F001B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22A6C01"/>
    <w:multiLevelType w:val="multilevel"/>
    <w:tmpl w:val="5BD6AF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9" w15:restartNumberingAfterBreak="0">
    <w:nsid w:val="22B2327B"/>
    <w:multiLevelType w:val="hybridMultilevel"/>
    <w:tmpl w:val="87BA7F0C"/>
    <w:lvl w:ilvl="0" w:tplc="E678193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7C086F"/>
    <w:multiLevelType w:val="hybridMultilevel"/>
    <w:tmpl w:val="DC7E81AC"/>
    <w:lvl w:ilvl="0" w:tplc="F8128E34">
      <w:start w:val="5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CA91C9F"/>
    <w:multiLevelType w:val="hybridMultilevel"/>
    <w:tmpl w:val="39E0AC64"/>
    <w:lvl w:ilvl="0" w:tplc="041F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CFF699E"/>
    <w:multiLevelType w:val="hybridMultilevel"/>
    <w:tmpl w:val="47C4A178"/>
    <w:lvl w:ilvl="0" w:tplc="030066E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7B30276"/>
    <w:multiLevelType w:val="hybridMultilevel"/>
    <w:tmpl w:val="37008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8456889"/>
    <w:multiLevelType w:val="hybridMultilevel"/>
    <w:tmpl w:val="71F682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94D7E03"/>
    <w:multiLevelType w:val="hybridMultilevel"/>
    <w:tmpl w:val="881049D6"/>
    <w:lvl w:ilvl="0" w:tplc="D5DCD172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3F7F3478"/>
    <w:multiLevelType w:val="hybridMultilevel"/>
    <w:tmpl w:val="80B8AD8E"/>
    <w:lvl w:ilvl="0" w:tplc="963E64B8">
      <w:start w:val="1"/>
      <w:numFmt w:val="lowerRoman"/>
      <w:lvlText w:val="%1)"/>
      <w:lvlJc w:val="left"/>
      <w:pPr>
        <w:ind w:left="1206" w:hanging="720"/>
      </w:pPr>
      <w:rPr>
        <w:rFonts w:ascii="Times New Roman" w:hAnsi="Times New Roman" w:cs="Times New Roman" w:hint="default"/>
      </w:rPr>
    </w:lvl>
    <w:lvl w:ilvl="1" w:tplc="041F0019">
      <w:start w:val="1"/>
      <w:numFmt w:val="lowerLetter"/>
      <w:lvlText w:val="%2."/>
      <w:lvlJc w:val="left"/>
      <w:pPr>
        <w:ind w:left="1566" w:hanging="360"/>
      </w:pPr>
      <w:rPr>
        <w:rFonts w:ascii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286" w:hanging="180"/>
      </w:pPr>
      <w:rPr>
        <w:rFonts w:ascii="Times New Roman" w:hAnsi="Times New Roman" w:cs="Times New Roman"/>
      </w:rPr>
    </w:lvl>
    <w:lvl w:ilvl="3" w:tplc="041F000F">
      <w:start w:val="1"/>
      <w:numFmt w:val="decimal"/>
      <w:lvlText w:val="%4."/>
      <w:lvlJc w:val="left"/>
      <w:pPr>
        <w:ind w:left="3006" w:hanging="360"/>
      </w:pPr>
      <w:rPr>
        <w:rFonts w:ascii="Times New Roman" w:hAnsi="Times New Roman" w:cs="Times New Roman"/>
      </w:rPr>
    </w:lvl>
    <w:lvl w:ilvl="4" w:tplc="041F0019">
      <w:start w:val="1"/>
      <w:numFmt w:val="lowerLetter"/>
      <w:lvlText w:val="%5."/>
      <w:lvlJc w:val="left"/>
      <w:pPr>
        <w:ind w:left="3726" w:hanging="360"/>
      </w:pPr>
      <w:rPr>
        <w:rFonts w:ascii="Times New Roman" w:hAnsi="Times New Roman" w:cs="Times New Roman"/>
      </w:rPr>
    </w:lvl>
    <w:lvl w:ilvl="5" w:tplc="041F001B">
      <w:start w:val="1"/>
      <w:numFmt w:val="lowerRoman"/>
      <w:lvlText w:val="%6."/>
      <w:lvlJc w:val="right"/>
      <w:pPr>
        <w:ind w:left="4446" w:hanging="180"/>
      </w:pPr>
      <w:rPr>
        <w:rFonts w:ascii="Times New Roman" w:hAnsi="Times New Roman" w:cs="Times New Roman"/>
      </w:rPr>
    </w:lvl>
    <w:lvl w:ilvl="6" w:tplc="041F000F">
      <w:start w:val="1"/>
      <w:numFmt w:val="decimal"/>
      <w:lvlText w:val="%7."/>
      <w:lvlJc w:val="left"/>
      <w:pPr>
        <w:ind w:left="5166" w:hanging="360"/>
      </w:pPr>
      <w:rPr>
        <w:rFonts w:ascii="Times New Roman" w:hAnsi="Times New Roman" w:cs="Times New Roman"/>
      </w:rPr>
    </w:lvl>
    <w:lvl w:ilvl="7" w:tplc="041F0019">
      <w:start w:val="1"/>
      <w:numFmt w:val="lowerLetter"/>
      <w:lvlText w:val="%8."/>
      <w:lvlJc w:val="left"/>
      <w:pPr>
        <w:ind w:left="5886" w:hanging="360"/>
      </w:pPr>
      <w:rPr>
        <w:rFonts w:ascii="Times New Roman" w:hAnsi="Times New Roman" w:cs="Times New Roman"/>
      </w:rPr>
    </w:lvl>
    <w:lvl w:ilvl="8" w:tplc="041F001B">
      <w:start w:val="1"/>
      <w:numFmt w:val="lowerRoman"/>
      <w:lvlText w:val="%9."/>
      <w:lvlJc w:val="right"/>
      <w:pPr>
        <w:ind w:left="6606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16B5A68"/>
    <w:multiLevelType w:val="multilevel"/>
    <w:tmpl w:val="31526A9E"/>
    <w:lvl w:ilvl="0">
      <w:numFmt w:val="decimal"/>
      <w:lvlText w:val="%1.0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Times New Roman" w:eastAsia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Times New Roman" w:eastAsia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Times New Roman" w:eastAsia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ascii="Times New Roman" w:eastAsia="Times New Roman" w:hAnsi="Times New Roman" w:hint="default"/>
      </w:rPr>
    </w:lvl>
  </w:abstractNum>
  <w:abstractNum w:abstractNumId="18" w15:restartNumberingAfterBreak="0">
    <w:nsid w:val="42C8436E"/>
    <w:multiLevelType w:val="hybridMultilevel"/>
    <w:tmpl w:val="4A98402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35A2402"/>
    <w:multiLevelType w:val="hybridMultilevel"/>
    <w:tmpl w:val="2B6AE37A"/>
    <w:lvl w:ilvl="0" w:tplc="1F206348">
      <w:start w:val="1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87A226F"/>
    <w:multiLevelType w:val="hybridMultilevel"/>
    <w:tmpl w:val="06F2F33E"/>
    <w:lvl w:ilvl="0" w:tplc="E678193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297D1E"/>
    <w:multiLevelType w:val="hybridMultilevel"/>
    <w:tmpl w:val="7EA4E69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5FD2606"/>
    <w:multiLevelType w:val="hybridMultilevel"/>
    <w:tmpl w:val="D3FC23E0"/>
    <w:lvl w:ilvl="0" w:tplc="041F001B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566A7541"/>
    <w:multiLevelType w:val="hybridMultilevel"/>
    <w:tmpl w:val="122C80A0"/>
    <w:lvl w:ilvl="0" w:tplc="97D41D0C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3CF5A90"/>
    <w:multiLevelType w:val="hybridMultilevel"/>
    <w:tmpl w:val="58AAD184"/>
    <w:lvl w:ilvl="0" w:tplc="E678193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6D6790E"/>
    <w:multiLevelType w:val="hybridMultilevel"/>
    <w:tmpl w:val="C3042310"/>
    <w:lvl w:ilvl="0" w:tplc="041F0001">
      <w:start w:val="1"/>
      <w:numFmt w:val="bullet"/>
      <w:lvlText w:val=""/>
      <w:lvlJc w:val="left"/>
      <w:pPr>
        <w:ind w:left="2517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3957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4677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6117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6837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8277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9116E9C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7" w15:restartNumberingAfterBreak="0">
    <w:nsid w:val="6A8B3279"/>
    <w:multiLevelType w:val="hybridMultilevel"/>
    <w:tmpl w:val="1EC6F088"/>
    <w:lvl w:ilvl="0" w:tplc="C960F1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EC6679D"/>
    <w:multiLevelType w:val="hybridMultilevel"/>
    <w:tmpl w:val="6D2CAAEE"/>
    <w:lvl w:ilvl="0" w:tplc="C310B67E">
      <w:start w:val="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6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0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48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4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1732829"/>
    <w:multiLevelType w:val="hybridMultilevel"/>
    <w:tmpl w:val="F14C7066"/>
    <w:lvl w:ilvl="0" w:tplc="97D41D0C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3237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957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397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6117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557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51459A2"/>
    <w:multiLevelType w:val="hybridMultilevel"/>
    <w:tmpl w:val="E368C28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E9F6054"/>
    <w:multiLevelType w:val="hybridMultilevel"/>
    <w:tmpl w:val="34CA8F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F0002F4"/>
    <w:multiLevelType w:val="hybridMultilevel"/>
    <w:tmpl w:val="F85C65C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255479215">
    <w:abstractNumId w:val="12"/>
  </w:num>
  <w:num w:numId="2" w16cid:durableId="1586719972">
    <w:abstractNumId w:val="28"/>
  </w:num>
  <w:num w:numId="3" w16cid:durableId="455562845">
    <w:abstractNumId w:val="10"/>
  </w:num>
  <w:num w:numId="4" w16cid:durableId="501361390">
    <w:abstractNumId w:val="5"/>
  </w:num>
  <w:num w:numId="5" w16cid:durableId="70153545">
    <w:abstractNumId w:val="17"/>
  </w:num>
  <w:num w:numId="6" w16cid:durableId="72974000">
    <w:abstractNumId w:val="4"/>
  </w:num>
  <w:num w:numId="7" w16cid:durableId="1550997074">
    <w:abstractNumId w:val="14"/>
  </w:num>
  <w:num w:numId="8" w16cid:durableId="1424373749">
    <w:abstractNumId w:val="31"/>
  </w:num>
  <w:num w:numId="9" w16cid:durableId="1643774665">
    <w:abstractNumId w:val="21"/>
  </w:num>
  <w:num w:numId="10" w16cid:durableId="1395547590">
    <w:abstractNumId w:val="20"/>
  </w:num>
  <w:num w:numId="11" w16cid:durableId="1298876298">
    <w:abstractNumId w:val="24"/>
  </w:num>
  <w:num w:numId="12" w16cid:durableId="1573999182">
    <w:abstractNumId w:val="9"/>
  </w:num>
  <w:num w:numId="13" w16cid:durableId="989136901">
    <w:abstractNumId w:val="3"/>
  </w:num>
  <w:num w:numId="14" w16cid:durableId="623653241">
    <w:abstractNumId w:val="7"/>
  </w:num>
  <w:num w:numId="15" w16cid:durableId="1227758408">
    <w:abstractNumId w:val="22"/>
  </w:num>
  <w:num w:numId="16" w16cid:durableId="496385291">
    <w:abstractNumId w:val="19"/>
  </w:num>
  <w:num w:numId="17" w16cid:durableId="1152254734">
    <w:abstractNumId w:val="8"/>
  </w:num>
  <w:num w:numId="18" w16cid:durableId="172888203">
    <w:abstractNumId w:val="26"/>
  </w:num>
  <w:num w:numId="19" w16cid:durableId="56712539">
    <w:abstractNumId w:val="2"/>
  </w:num>
  <w:num w:numId="20" w16cid:durableId="34620599">
    <w:abstractNumId w:val="6"/>
  </w:num>
  <w:num w:numId="21" w16cid:durableId="1386832924">
    <w:abstractNumId w:val="18"/>
  </w:num>
  <w:num w:numId="22" w16cid:durableId="640579324">
    <w:abstractNumId w:val="27"/>
  </w:num>
  <w:num w:numId="23" w16cid:durableId="1396320164">
    <w:abstractNumId w:val="32"/>
  </w:num>
  <w:num w:numId="24" w16cid:durableId="849874077">
    <w:abstractNumId w:val="13"/>
  </w:num>
  <w:num w:numId="25" w16cid:durableId="680426155">
    <w:abstractNumId w:val="11"/>
  </w:num>
  <w:num w:numId="26" w16cid:durableId="698894206">
    <w:abstractNumId w:val="30"/>
  </w:num>
  <w:num w:numId="27" w16cid:durableId="1629899751">
    <w:abstractNumId w:val="0"/>
  </w:num>
  <w:num w:numId="28" w16cid:durableId="1338464902">
    <w:abstractNumId w:val="15"/>
  </w:num>
  <w:num w:numId="29" w16cid:durableId="892472287">
    <w:abstractNumId w:val="1"/>
  </w:num>
  <w:num w:numId="30" w16cid:durableId="529533705">
    <w:abstractNumId w:val="23"/>
  </w:num>
  <w:num w:numId="31" w16cid:durableId="1457990965">
    <w:abstractNumId w:val="29"/>
  </w:num>
  <w:num w:numId="32" w16cid:durableId="1613393218">
    <w:abstractNumId w:val="25"/>
  </w:num>
  <w:num w:numId="33" w16cid:durableId="4778415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5AA"/>
    <w:rsid w:val="00025EB7"/>
    <w:rsid w:val="00043B31"/>
    <w:rsid w:val="00074237"/>
    <w:rsid w:val="000C20E1"/>
    <w:rsid w:val="000C3B12"/>
    <w:rsid w:val="0014633C"/>
    <w:rsid w:val="00155219"/>
    <w:rsid w:val="00184FFE"/>
    <w:rsid w:val="001B6351"/>
    <w:rsid w:val="00210892"/>
    <w:rsid w:val="0021365C"/>
    <w:rsid w:val="00244E45"/>
    <w:rsid w:val="00265F4C"/>
    <w:rsid w:val="002F736D"/>
    <w:rsid w:val="00315E83"/>
    <w:rsid w:val="0033067B"/>
    <w:rsid w:val="003366AF"/>
    <w:rsid w:val="0035582E"/>
    <w:rsid w:val="003B11BF"/>
    <w:rsid w:val="00420470"/>
    <w:rsid w:val="00425308"/>
    <w:rsid w:val="00450EE5"/>
    <w:rsid w:val="004633BD"/>
    <w:rsid w:val="004707AB"/>
    <w:rsid w:val="0049043E"/>
    <w:rsid w:val="004909A5"/>
    <w:rsid w:val="004B009A"/>
    <w:rsid w:val="004F724F"/>
    <w:rsid w:val="005062DA"/>
    <w:rsid w:val="005217FA"/>
    <w:rsid w:val="00536C47"/>
    <w:rsid w:val="00542A4B"/>
    <w:rsid w:val="005536DE"/>
    <w:rsid w:val="0056729E"/>
    <w:rsid w:val="00586DA1"/>
    <w:rsid w:val="005E4EAC"/>
    <w:rsid w:val="00655D37"/>
    <w:rsid w:val="006832BE"/>
    <w:rsid w:val="0068465A"/>
    <w:rsid w:val="0068681C"/>
    <w:rsid w:val="006B758E"/>
    <w:rsid w:val="006E6105"/>
    <w:rsid w:val="006F0777"/>
    <w:rsid w:val="007047F8"/>
    <w:rsid w:val="0079192D"/>
    <w:rsid w:val="00791BA7"/>
    <w:rsid w:val="007A0B24"/>
    <w:rsid w:val="007B75E3"/>
    <w:rsid w:val="008065DE"/>
    <w:rsid w:val="0080753A"/>
    <w:rsid w:val="00811906"/>
    <w:rsid w:val="00817B60"/>
    <w:rsid w:val="00827322"/>
    <w:rsid w:val="00877CE9"/>
    <w:rsid w:val="008D5558"/>
    <w:rsid w:val="008E5FA0"/>
    <w:rsid w:val="008F3E42"/>
    <w:rsid w:val="00911412"/>
    <w:rsid w:val="009651B7"/>
    <w:rsid w:val="009E7403"/>
    <w:rsid w:val="009E77CA"/>
    <w:rsid w:val="009F3F7A"/>
    <w:rsid w:val="00A213B7"/>
    <w:rsid w:val="00A504A1"/>
    <w:rsid w:val="00A75675"/>
    <w:rsid w:val="00A77AAF"/>
    <w:rsid w:val="00AB72FA"/>
    <w:rsid w:val="00AE4641"/>
    <w:rsid w:val="00B02BB1"/>
    <w:rsid w:val="00B507CB"/>
    <w:rsid w:val="00B91727"/>
    <w:rsid w:val="00BC43CE"/>
    <w:rsid w:val="00BC7DDD"/>
    <w:rsid w:val="00BD009F"/>
    <w:rsid w:val="00BF20A0"/>
    <w:rsid w:val="00C03EF1"/>
    <w:rsid w:val="00C07D8A"/>
    <w:rsid w:val="00C41327"/>
    <w:rsid w:val="00C551EB"/>
    <w:rsid w:val="00C951E5"/>
    <w:rsid w:val="00CB4AEC"/>
    <w:rsid w:val="00CC1EF4"/>
    <w:rsid w:val="00D31D72"/>
    <w:rsid w:val="00D55F3E"/>
    <w:rsid w:val="00D5636E"/>
    <w:rsid w:val="00D617BE"/>
    <w:rsid w:val="00D900C5"/>
    <w:rsid w:val="00DF0F0D"/>
    <w:rsid w:val="00DF4D7F"/>
    <w:rsid w:val="00DF5476"/>
    <w:rsid w:val="00E05947"/>
    <w:rsid w:val="00E14826"/>
    <w:rsid w:val="00E65E61"/>
    <w:rsid w:val="00E80D0E"/>
    <w:rsid w:val="00EA65AA"/>
    <w:rsid w:val="00EF63AE"/>
    <w:rsid w:val="00F20569"/>
    <w:rsid w:val="00F20B46"/>
    <w:rsid w:val="00F2157E"/>
    <w:rsid w:val="00F25D5A"/>
    <w:rsid w:val="00F2737F"/>
    <w:rsid w:val="00F81739"/>
    <w:rsid w:val="00F93DA4"/>
    <w:rsid w:val="00FD4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E9F2663"/>
  <w15:docId w15:val="{6D373550-25DA-422F-A0C0-0DC1BE2B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E83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315E83"/>
    <w:pPr>
      <w:keepNext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315E83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315E83"/>
    <w:rPr>
      <w:rFonts w:ascii="Times New Roman" w:hAnsi="Times New Roman" w:cs="Times New Roman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rsid w:val="00315E83"/>
    <w:rPr>
      <w:rFonts w:ascii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315E8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315E83"/>
    <w:rPr>
      <w:rFonts w:ascii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rsid w:val="00315E8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315E83"/>
    <w:rPr>
      <w:rFonts w:ascii="Times New Roman" w:hAnsi="Times New Roman" w:cs="Times New Roman"/>
    </w:rPr>
  </w:style>
  <w:style w:type="paragraph" w:styleId="ListeParagraf">
    <w:name w:val="List Paragraph"/>
    <w:basedOn w:val="Normal"/>
    <w:uiPriority w:val="99"/>
    <w:qFormat/>
    <w:rsid w:val="00315E83"/>
    <w:pPr>
      <w:ind w:left="720"/>
    </w:pPr>
  </w:style>
  <w:style w:type="paragraph" w:styleId="BalonMetni">
    <w:name w:val="Balloon Text"/>
    <w:basedOn w:val="Normal"/>
    <w:link w:val="BalonMetniChar"/>
    <w:uiPriority w:val="99"/>
    <w:rsid w:val="00315E8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315E83"/>
    <w:rPr>
      <w:rFonts w:ascii="Tahoma" w:hAnsi="Tahoma" w:cs="Tahoma"/>
      <w:sz w:val="16"/>
      <w:szCs w:val="16"/>
    </w:rPr>
  </w:style>
  <w:style w:type="paragraph" w:styleId="GvdeMetniGirintisi3">
    <w:name w:val="Body Text Indent 3"/>
    <w:basedOn w:val="Normal"/>
    <w:link w:val="GvdeMetniGirintisi3Char"/>
    <w:uiPriority w:val="99"/>
    <w:rsid w:val="00315E83"/>
    <w:pPr>
      <w:ind w:left="360"/>
    </w:p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rsid w:val="00315E83"/>
    <w:rPr>
      <w:rFonts w:ascii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rsid w:val="00315E83"/>
    <w:pPr>
      <w:spacing w:after="120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15E83"/>
    <w:rPr>
      <w:rFonts w:ascii="Times New Roman" w:hAnsi="Times New Roman" w:cs="Times New Roman"/>
    </w:rPr>
  </w:style>
  <w:style w:type="paragraph" w:styleId="GvdeMetni2">
    <w:name w:val="Body Text 2"/>
    <w:basedOn w:val="Normal"/>
    <w:link w:val="GvdeMetni2Char"/>
    <w:uiPriority w:val="99"/>
    <w:rsid w:val="00315E83"/>
    <w:pPr>
      <w:spacing w:after="120" w:line="480" w:lineRule="auto"/>
    </w:pPr>
    <w:rPr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315E83"/>
    <w:rPr>
      <w:rFonts w:ascii="Times New Roman" w:hAnsi="Times New Roman" w:cs="Times New Roman"/>
    </w:rPr>
  </w:style>
  <w:style w:type="character" w:styleId="Kpr">
    <w:name w:val="Hyperlink"/>
    <w:basedOn w:val="VarsaylanParagrafYazTipi"/>
    <w:uiPriority w:val="99"/>
    <w:rsid w:val="00315E83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uiPriority w:val="99"/>
    <w:rsid w:val="00315E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harCharCharCharChar">
    <w:name w:val="Char Char Char Char Char"/>
    <w:aliases w:val="Char Char Char,Char Char,Char Char Char Char, Char Char Char, Char Char, Char Char Char Char"/>
    <w:basedOn w:val="Normal"/>
    <w:next w:val="stBilgi"/>
    <w:rsid w:val="0049043E"/>
    <w:pPr>
      <w:tabs>
        <w:tab w:val="center" w:pos="4536"/>
        <w:tab w:val="right" w:pos="9072"/>
      </w:tabs>
    </w:pPr>
    <w:rPr>
      <w:rFonts w:ascii="Arial" w:eastAsia="Times New Roman" w:hAnsi="Arial" w:cs="Times New Roman"/>
      <w:lang w:val="x-none" w:eastAsia="x-none"/>
    </w:rPr>
  </w:style>
  <w:style w:type="table" w:customStyle="1" w:styleId="TableGrid">
    <w:name w:val="TableGrid"/>
    <w:rsid w:val="005062DA"/>
    <w:rPr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6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7</Pages>
  <Words>1652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</dc:creator>
  <cp:lastModifiedBy>Enes Malik AYAN</cp:lastModifiedBy>
  <cp:revision>226</cp:revision>
  <cp:lastPrinted>2019-07-30T09:53:00Z</cp:lastPrinted>
  <dcterms:created xsi:type="dcterms:W3CDTF">2015-04-21T18:25:00Z</dcterms:created>
  <dcterms:modified xsi:type="dcterms:W3CDTF">2026-01-12T08:44:00Z</dcterms:modified>
</cp:coreProperties>
</file>